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091D" w:rsidR="002D7082" w:rsidP="002D7082" w:rsidRDefault="002D7082" w14:paraId="4D8E4545" w14:textId="77777777">
      <w:pPr>
        <w:rPr>
          <w:rFonts w:ascii="Georgia" w:hAnsi="Georgia"/>
          <w:sz w:val="20"/>
          <w:szCs w:val="20"/>
        </w:rPr>
      </w:pPr>
      <w:r w:rsidRPr="0021091D">
        <w:rPr>
          <w:rFonts w:ascii="Georgia" w:hAnsi="Georgia"/>
          <w:sz w:val="20"/>
          <w:szCs w:val="20"/>
        </w:rPr>
        <w:t xml:space="preserve">RIS-nummer: </w:t>
      </w:r>
      <w:sdt>
        <w:sdtPr>
          <w:rPr>
            <w:rFonts w:ascii="Georgia" w:hAnsi="Georgia"/>
            <w:sz w:val="20"/>
            <w:szCs w:val="20"/>
          </w:rPr>
          <w:alias w:val="[In te vullen door de griffie]"/>
          <w:tag w:val="[In te vullen door de griffie]"/>
          <w:id w:val="-1495717117"/>
          <w:showingPlcHdr/>
        </w:sdtPr>
        <w:sdtContent>
          <w:r w:rsidR="008932C9">
            <w:rPr>
              <w:rFonts w:ascii="Georgia" w:hAnsi="Georgia"/>
              <w:sz w:val="20"/>
              <w:szCs w:val="20"/>
            </w:rPr>
            <w:t xml:space="preserve">     </w:t>
          </w:r>
        </w:sdtContent>
      </w:sdt>
    </w:p>
    <w:p w:rsidR="002D7082" w:rsidRDefault="002D7082" w14:paraId="6604437A" w14:textId="77777777">
      <w:pPr>
        <w:rPr>
          <w:rFonts w:ascii="Georgia" w:hAnsi="Georgia"/>
          <w:b/>
          <w:sz w:val="20"/>
          <w:szCs w:val="20"/>
        </w:rPr>
      </w:pPr>
    </w:p>
    <w:p w:rsidR="008932C9" w:rsidRDefault="008932C9" w14:paraId="4C9D9BB3" w14:textId="77777777">
      <w:pPr>
        <w:rPr>
          <w:rFonts w:ascii="Georgia" w:hAnsi="Georgia"/>
          <w:b/>
          <w:sz w:val="20"/>
          <w:szCs w:val="20"/>
        </w:rPr>
      </w:pPr>
    </w:p>
    <w:p w:rsidRPr="0021091D" w:rsidR="00AB4C43" w:rsidRDefault="00CE43C7" w14:paraId="556B0FF2" w14:textId="0DB1D3FB">
      <w:pPr>
        <w:rPr>
          <w:rFonts w:ascii="Georgia" w:hAnsi="Georgia"/>
          <w:sz w:val="20"/>
          <w:szCs w:val="20"/>
        </w:rPr>
      </w:pPr>
      <w:r>
        <w:rPr>
          <w:rFonts w:ascii="Georgia" w:hAnsi="Georgia"/>
          <w:b/>
          <w:sz w:val="20"/>
          <w:szCs w:val="20"/>
        </w:rPr>
        <w:t>Schriftelijke vragen</w:t>
      </w:r>
      <w:r w:rsidRPr="0021091D" w:rsidR="009D6ED1">
        <w:rPr>
          <w:rFonts w:ascii="Georgia" w:hAnsi="Georgia"/>
          <w:b/>
          <w:sz w:val="20"/>
          <w:szCs w:val="20"/>
        </w:rPr>
        <w:t>:</w:t>
      </w:r>
      <w:r w:rsidRPr="0021091D" w:rsidR="009D6ED1">
        <w:rPr>
          <w:rFonts w:ascii="Georgia" w:hAnsi="Georgia"/>
          <w:sz w:val="20"/>
          <w:szCs w:val="20"/>
        </w:rPr>
        <w:t xml:space="preserve"> </w:t>
      </w:r>
      <w:sdt>
        <w:sdtPr>
          <w:rPr>
            <w:rFonts w:ascii="Georgia" w:hAnsi="Georgia"/>
            <w:sz w:val="20"/>
            <w:szCs w:val="20"/>
          </w:rPr>
          <w:alias w:val="[Vul hier de titel van het onderwerp in]"/>
          <w:tag w:val="[Vul hier de titel van het onderwerp in]"/>
          <w:id w:val="2056276235"/>
        </w:sdtPr>
        <w:sdtContent>
          <w:r w:rsidR="00B033F4">
            <w:rPr>
              <w:rFonts w:ascii="Georgia" w:hAnsi="Georgia"/>
              <w:sz w:val="20"/>
              <w:szCs w:val="20"/>
            </w:rPr>
            <w:t xml:space="preserve">afsluiting Zuiderpark voor </w:t>
          </w:r>
          <w:proofErr w:type="spellStart"/>
          <w:r w:rsidR="00B033F4">
            <w:rPr>
              <w:rFonts w:ascii="Georgia" w:hAnsi="Georgia"/>
              <w:sz w:val="20"/>
              <w:szCs w:val="20"/>
            </w:rPr>
            <w:t>Invictus</w:t>
          </w:r>
          <w:proofErr w:type="spellEnd"/>
          <w:r w:rsidR="00B033F4">
            <w:rPr>
              <w:rFonts w:ascii="Georgia" w:hAnsi="Georgia"/>
              <w:sz w:val="20"/>
              <w:szCs w:val="20"/>
            </w:rPr>
            <w:t xml:space="preserve"> Games</w:t>
          </w:r>
        </w:sdtContent>
      </w:sdt>
    </w:p>
    <w:p w:rsidRPr="0021091D" w:rsidR="00D43976" w:rsidRDefault="00CE43C7" w14:paraId="074FA2AA" w14:textId="2043165A">
      <w:pPr>
        <w:rPr>
          <w:rFonts w:ascii="Georgia" w:hAnsi="Georgia"/>
          <w:sz w:val="20"/>
          <w:szCs w:val="20"/>
        </w:rPr>
      </w:pPr>
      <w:r w:rsidRPr="0021091D">
        <w:rPr>
          <w:rFonts w:ascii="Georgia" w:hAnsi="Georgia"/>
          <w:b/>
          <w:sz w:val="20"/>
          <w:szCs w:val="20"/>
        </w:rPr>
        <w:t>Indiener</w:t>
      </w:r>
      <w:r w:rsidRPr="0021091D" w:rsidR="00D43976">
        <w:rPr>
          <w:rFonts w:ascii="Georgia" w:hAnsi="Georgia"/>
          <w:b/>
          <w:sz w:val="20"/>
          <w:szCs w:val="20"/>
        </w:rPr>
        <w:t>:</w:t>
      </w:r>
      <w:r w:rsidRPr="0021091D" w:rsidR="00D43976">
        <w:rPr>
          <w:rFonts w:ascii="Georgia" w:hAnsi="Georgia"/>
          <w:sz w:val="20"/>
          <w:szCs w:val="20"/>
        </w:rPr>
        <w:t xml:space="preserve"> </w:t>
      </w:r>
      <w:sdt>
        <w:sdtPr>
          <w:rPr>
            <w:rFonts w:ascii="Georgia" w:hAnsi="Georgia"/>
            <w:sz w:val="20"/>
            <w:szCs w:val="20"/>
          </w:rPr>
          <w:alias w:val="[Naam van het raadslid, partij]"/>
          <w:tag w:val="[Naam van het raadslid, partij]"/>
          <w:id w:val="1186794536"/>
        </w:sdtPr>
        <w:sdtContent>
          <w:r w:rsidR="00B033F4">
            <w:rPr>
              <w:rFonts w:ascii="Georgia" w:hAnsi="Georgia"/>
              <w:sz w:val="20"/>
              <w:szCs w:val="20"/>
            </w:rPr>
            <w:t>Judith Klokkenburg, ChristenUnie/SGP</w:t>
          </w:r>
          <w:r w:rsidR="00B033F4">
            <w:rPr>
              <w:rFonts w:ascii="Georgia" w:hAnsi="Georgia"/>
              <w:sz w:val="20"/>
              <w:szCs w:val="20"/>
            </w:rPr>
            <w:tab/>
          </w:r>
        </w:sdtContent>
      </w:sdt>
    </w:p>
    <w:p w:rsidRPr="0021091D" w:rsidR="00D43976" w:rsidRDefault="00D43976" w14:paraId="15200EE1" w14:textId="77777777">
      <w:pPr>
        <w:rPr>
          <w:rFonts w:ascii="Georgia" w:hAnsi="Georgia"/>
          <w:sz w:val="20"/>
          <w:szCs w:val="20"/>
        </w:rPr>
      </w:pPr>
    </w:p>
    <w:p w:rsidR="009D6ED1" w:rsidRDefault="009D6ED1" w14:paraId="09E78D48" w14:textId="77777777">
      <w:pPr>
        <w:rPr>
          <w:rFonts w:ascii="Georgia" w:hAnsi="Georgia"/>
          <w:sz w:val="20"/>
          <w:szCs w:val="20"/>
        </w:rPr>
      </w:pPr>
    </w:p>
    <w:p w:rsidR="006B59B7" w:rsidRDefault="006B59B7" w14:paraId="1323B7D5" w14:textId="7616EAC8">
      <w:pPr>
        <w:rPr>
          <w:rFonts w:ascii="Georgia" w:hAnsi="Georgia"/>
          <w:sz w:val="20"/>
          <w:szCs w:val="20"/>
        </w:rPr>
      </w:pPr>
      <w:r w:rsidRPr="5F018BEB" w:rsidR="006B59B7">
        <w:rPr>
          <w:rFonts w:ascii="Georgia" w:hAnsi="Georgia"/>
          <w:sz w:val="20"/>
          <w:szCs w:val="20"/>
        </w:rPr>
        <w:t xml:space="preserve">Datum: </w:t>
      </w:r>
      <w:sdt>
        <w:sdtPr>
          <w:id w:val="216981156"/>
          <w:alias w:val="Dag maand en jaar."/>
          <w:tag w:val="Dag maand en jaar."/>
          <w:placeholder>
            <w:docPart w:val="DefaultPlaceholder_1081868574"/>
          </w:placeholder>
          <w:rPr>
            <w:rFonts w:ascii="Georgia" w:hAnsi="Georgia"/>
            <w:sz w:val="20"/>
            <w:szCs w:val="20"/>
          </w:rPr>
        </w:sdtPr>
        <w:sdtContent>
          <w:r w:rsidRPr="5F018BEB" w:rsidR="00B033F4">
            <w:rPr>
              <w:rFonts w:ascii="Georgia" w:hAnsi="Georgia"/>
              <w:sz w:val="20"/>
              <w:szCs w:val="20"/>
            </w:rPr>
            <w:t>31 maart 2022</w:t>
          </w:r>
        </w:sdtContent>
        <w:sdtEndPr>
          <w:rPr>
            <w:rFonts w:ascii="Georgia" w:hAnsi="Georgia"/>
            <w:sz w:val="20"/>
            <w:szCs w:val="20"/>
          </w:rPr>
        </w:sdtEndPr>
      </w:sdt>
    </w:p>
    <w:p w:rsidR="006B59B7" w:rsidRDefault="006B59B7" w14:paraId="5C503474" w14:textId="77777777">
      <w:pPr>
        <w:rPr>
          <w:rFonts w:ascii="Georgia" w:hAnsi="Georgia"/>
          <w:sz w:val="20"/>
          <w:szCs w:val="20"/>
        </w:rPr>
      </w:pPr>
    </w:p>
    <w:p w:rsidRPr="0021091D" w:rsidR="00A8721F" w:rsidRDefault="00A8721F" w14:paraId="0BF92A53" w14:textId="77777777">
      <w:pPr>
        <w:rPr>
          <w:rFonts w:ascii="Georgia" w:hAnsi="Georgia"/>
          <w:sz w:val="20"/>
          <w:szCs w:val="20"/>
        </w:rPr>
      </w:pPr>
    </w:p>
    <w:p w:rsidR="009D6ED1" w:rsidRDefault="006B59B7" w14:paraId="70D96001" w14:textId="77777777">
      <w:pPr>
        <w:rPr>
          <w:rFonts w:ascii="Georgia" w:hAnsi="Georgia"/>
          <w:sz w:val="20"/>
          <w:szCs w:val="20"/>
        </w:rPr>
      </w:pPr>
      <w:r>
        <w:rPr>
          <w:rFonts w:ascii="Georgia" w:hAnsi="Georgia"/>
          <w:sz w:val="20"/>
          <w:szCs w:val="20"/>
        </w:rPr>
        <w:t>Aan de voorzitter van de gemeenteraad,</w:t>
      </w:r>
    </w:p>
    <w:p w:rsidR="006B59B7" w:rsidRDefault="006B59B7" w14:paraId="5E450CDC" w14:textId="77777777">
      <w:pPr>
        <w:rPr>
          <w:rFonts w:ascii="Georgia" w:hAnsi="Georgia"/>
          <w:sz w:val="20"/>
          <w:szCs w:val="20"/>
        </w:rPr>
      </w:pPr>
    </w:p>
    <w:sdt>
      <w:sdtPr>
        <w:rPr>
          <w:rFonts w:ascii="Georgia" w:hAnsi="Georgia"/>
          <w:sz w:val="20"/>
          <w:szCs w:val="20"/>
        </w:rPr>
        <w:alias w:val="Ruimte voor een korte feitelijke toelichting"/>
        <w:tag w:val="Ruimte voor een korte feitelijke toelichting"/>
        <w:id w:val="780231205"/>
      </w:sdtPr>
      <w:sdtContent>
        <w:p w:rsidR="006B59B7" w:rsidRDefault="00714657" w14:paraId="1A0B2F90" w14:textId="1901E9DE">
          <w:pPr>
            <w:rPr>
              <w:rFonts w:ascii="Georgia" w:hAnsi="Georgia"/>
              <w:sz w:val="20"/>
              <w:szCs w:val="20"/>
            </w:rPr>
          </w:pPr>
          <w:r>
            <w:rPr>
              <w:rFonts w:ascii="Georgia" w:hAnsi="Georgia"/>
              <w:sz w:val="20"/>
              <w:szCs w:val="20"/>
            </w:rPr>
            <w:t xml:space="preserve">Van 16 tot 22 april worden de </w:t>
          </w:r>
          <w:proofErr w:type="spellStart"/>
          <w:r>
            <w:rPr>
              <w:rFonts w:ascii="Georgia" w:hAnsi="Georgia"/>
              <w:sz w:val="20"/>
              <w:szCs w:val="20"/>
            </w:rPr>
            <w:t>Invictus</w:t>
          </w:r>
          <w:proofErr w:type="spellEnd"/>
          <w:r>
            <w:rPr>
              <w:rFonts w:ascii="Georgia" w:hAnsi="Georgia"/>
              <w:sz w:val="20"/>
              <w:szCs w:val="20"/>
            </w:rPr>
            <w:t xml:space="preserve"> Games georganiseerd in het Zuiderpark. Een </w:t>
          </w:r>
          <w:r w:rsidR="00F91D81">
            <w:rPr>
              <w:rFonts w:ascii="Georgia" w:hAnsi="Georgia"/>
              <w:sz w:val="20"/>
              <w:szCs w:val="20"/>
            </w:rPr>
            <w:t>prachtig</w:t>
          </w:r>
          <w:r>
            <w:rPr>
              <w:rFonts w:ascii="Georgia" w:hAnsi="Georgia"/>
              <w:sz w:val="20"/>
              <w:szCs w:val="20"/>
            </w:rPr>
            <w:t xml:space="preserve"> </w:t>
          </w:r>
          <w:r w:rsidR="00F91D81">
            <w:rPr>
              <w:rFonts w:ascii="Georgia" w:hAnsi="Georgia"/>
              <w:sz w:val="20"/>
              <w:szCs w:val="20"/>
            </w:rPr>
            <w:t>sport</w:t>
          </w:r>
          <w:r>
            <w:rPr>
              <w:rFonts w:ascii="Georgia" w:hAnsi="Georgia"/>
              <w:sz w:val="20"/>
              <w:szCs w:val="20"/>
            </w:rPr>
            <w:t>evenement</w:t>
          </w:r>
          <w:r w:rsidR="00F91D81">
            <w:rPr>
              <w:rFonts w:ascii="Georgia" w:hAnsi="Georgia"/>
              <w:sz w:val="20"/>
              <w:szCs w:val="20"/>
            </w:rPr>
            <w:t xml:space="preserve"> voor </w:t>
          </w:r>
          <w:r w:rsidR="00DD00E2">
            <w:rPr>
              <w:rFonts w:ascii="Georgia" w:hAnsi="Georgia"/>
              <w:sz w:val="20"/>
              <w:szCs w:val="20"/>
            </w:rPr>
            <w:t xml:space="preserve">militairen en veteranen die psychisch of lichamelijk gewond zijn geraakt in het leger. </w:t>
          </w:r>
          <w:r w:rsidR="00EE5511">
            <w:rPr>
              <w:rFonts w:ascii="Georgia" w:hAnsi="Georgia"/>
              <w:sz w:val="20"/>
              <w:szCs w:val="20"/>
            </w:rPr>
            <w:t xml:space="preserve">Het is prachtig dat een dergelijk evenement georganiseerd wordt in Den Haag, maar helaas leidt </w:t>
          </w:r>
          <w:r w:rsidR="005E4D05">
            <w:rPr>
              <w:rFonts w:ascii="Georgia" w:hAnsi="Georgia"/>
              <w:sz w:val="20"/>
              <w:szCs w:val="20"/>
            </w:rPr>
            <w:t xml:space="preserve">het evenement tot veel overlast voor omwonenden, bedrijven </w:t>
          </w:r>
          <w:r w:rsidR="007116F9">
            <w:rPr>
              <w:rFonts w:ascii="Georgia" w:hAnsi="Georgia"/>
              <w:sz w:val="20"/>
              <w:szCs w:val="20"/>
            </w:rPr>
            <w:t>en verenigingen in het park</w:t>
          </w:r>
          <w:r w:rsidR="00A96D2E">
            <w:rPr>
              <w:rFonts w:ascii="Georgia" w:hAnsi="Georgia"/>
              <w:sz w:val="20"/>
              <w:szCs w:val="20"/>
            </w:rPr>
            <w:t xml:space="preserve"> zoals ook wordt benoemd in een artikel op Omroep West</w:t>
          </w:r>
          <w:r w:rsidR="0091483E">
            <w:rPr>
              <w:rStyle w:val="Voetnootmarkering"/>
              <w:rFonts w:ascii="Georgia" w:hAnsi="Georgia"/>
              <w:sz w:val="20"/>
              <w:szCs w:val="20"/>
            </w:rPr>
            <w:footnoteReference w:id="2"/>
          </w:r>
          <w:r w:rsidR="007116F9">
            <w:rPr>
              <w:rFonts w:ascii="Georgia" w:hAnsi="Georgia"/>
              <w:sz w:val="20"/>
              <w:szCs w:val="20"/>
            </w:rPr>
            <w:t xml:space="preserve">. </w:t>
          </w:r>
        </w:p>
      </w:sdtContent>
    </w:sdt>
    <w:p w:rsidRPr="0021091D" w:rsidR="006B59B7" w:rsidRDefault="006B59B7" w14:paraId="3A2C6069" w14:textId="77777777">
      <w:pPr>
        <w:rPr>
          <w:rFonts w:ascii="Georgia" w:hAnsi="Georgia"/>
          <w:sz w:val="20"/>
          <w:szCs w:val="20"/>
        </w:rPr>
      </w:pPr>
    </w:p>
    <w:p w:rsidR="00442FF3" w:rsidP="00442FF3" w:rsidRDefault="009C4603" w14:paraId="537B5F5B" w14:textId="48973CA3">
      <w:pPr>
        <w:rPr>
          <w:rFonts w:ascii="Georgia" w:hAnsi="Georgia"/>
          <w:sz w:val="20"/>
          <w:szCs w:val="20"/>
        </w:rPr>
      </w:pPr>
      <w:r>
        <w:rPr>
          <w:rFonts w:ascii="Georgia" w:hAnsi="Georgia"/>
          <w:sz w:val="20"/>
          <w:szCs w:val="20"/>
        </w:rPr>
        <w:t xml:space="preserve">Overeenkomstig art. 30 van het </w:t>
      </w:r>
      <w:r w:rsidR="00A8721F">
        <w:rPr>
          <w:rFonts w:ascii="Georgia" w:hAnsi="Georgia"/>
          <w:sz w:val="20"/>
          <w:szCs w:val="20"/>
        </w:rPr>
        <w:t>R</w:t>
      </w:r>
      <w:r>
        <w:rPr>
          <w:rFonts w:ascii="Georgia" w:hAnsi="Georgia"/>
          <w:sz w:val="20"/>
          <w:szCs w:val="20"/>
        </w:rPr>
        <w:t>eglement van orde stel</w:t>
      </w:r>
      <w:r w:rsidR="005768EE">
        <w:rPr>
          <w:rFonts w:ascii="Georgia" w:hAnsi="Georgia"/>
          <w:sz w:val="20"/>
          <w:szCs w:val="20"/>
        </w:rPr>
        <w:t>len de</w:t>
      </w:r>
      <w:r>
        <w:rPr>
          <w:rFonts w:ascii="Georgia" w:hAnsi="Georgia"/>
          <w:sz w:val="20"/>
          <w:szCs w:val="20"/>
        </w:rPr>
        <w:t xml:space="preserve"> raadsl</w:t>
      </w:r>
      <w:r w:rsidR="005768EE">
        <w:rPr>
          <w:rFonts w:ascii="Georgia" w:hAnsi="Georgia"/>
          <w:sz w:val="20"/>
          <w:szCs w:val="20"/>
        </w:rPr>
        <w:t>e</w:t>
      </w:r>
      <w:r>
        <w:rPr>
          <w:rFonts w:ascii="Georgia" w:hAnsi="Georgia"/>
          <w:sz w:val="20"/>
          <w:szCs w:val="20"/>
        </w:rPr>
        <w:t>d</w:t>
      </w:r>
      <w:r w:rsidR="005768EE">
        <w:rPr>
          <w:rFonts w:ascii="Georgia" w:hAnsi="Georgia"/>
          <w:sz w:val="20"/>
          <w:szCs w:val="20"/>
        </w:rPr>
        <w:t>en</w:t>
      </w:r>
      <w:r>
        <w:rPr>
          <w:rFonts w:ascii="Georgia" w:hAnsi="Georgia"/>
          <w:sz w:val="20"/>
          <w:szCs w:val="20"/>
        </w:rPr>
        <w:t xml:space="preserve"> </w:t>
      </w:r>
      <w:sdt>
        <w:sdtPr>
          <w:rPr>
            <w:rFonts w:ascii="Georgia" w:hAnsi="Georgia"/>
            <w:sz w:val="20"/>
            <w:szCs w:val="20"/>
          </w:rPr>
          <w:alias w:val="de heer / mevrouw [naam raadlid, partij]"/>
          <w:tag w:val="de heer / mevrouw [naam raadlid, partij]"/>
          <w:id w:val="-1061707245"/>
        </w:sdtPr>
        <w:sdtContent>
          <w:r w:rsidR="005768EE">
            <w:rPr>
              <w:rFonts w:ascii="Georgia" w:hAnsi="Georgia"/>
              <w:sz w:val="20"/>
              <w:szCs w:val="20"/>
            </w:rPr>
            <w:t xml:space="preserve">Judith Klokkenburg (ChristenUnie/SGP), Lesley Arp (SP) en </w:t>
          </w:r>
          <w:r w:rsidR="001F3513">
            <w:rPr>
              <w:rFonts w:ascii="Georgia" w:hAnsi="Georgia"/>
              <w:sz w:val="20"/>
              <w:szCs w:val="20"/>
            </w:rPr>
            <w:t>Leonie Gerritsen (PvdD)</w:t>
          </w:r>
        </w:sdtContent>
      </w:sdt>
      <w:r>
        <w:rPr>
          <w:rFonts w:ascii="Georgia" w:hAnsi="Georgia"/>
          <w:sz w:val="20"/>
          <w:szCs w:val="20"/>
        </w:rPr>
        <w:t xml:space="preserve"> de volgende vragen:</w:t>
      </w:r>
    </w:p>
    <w:p w:rsidR="006B59B7" w:rsidP="00442FF3" w:rsidRDefault="006B59B7" w14:paraId="3F05FD47" w14:textId="77777777">
      <w:pPr>
        <w:rPr>
          <w:rFonts w:ascii="Georgia" w:hAnsi="Georgia"/>
          <w:sz w:val="20"/>
          <w:szCs w:val="20"/>
        </w:rPr>
      </w:pPr>
    </w:p>
    <w:p w:rsidR="009C4603" w:rsidP="009C4603" w:rsidRDefault="001F3513" w14:paraId="63D250C0" w14:textId="1148A600">
      <w:pPr>
        <w:pStyle w:val="Lijstalinea"/>
        <w:numPr>
          <w:ilvl w:val="0"/>
          <w:numId w:val="11"/>
        </w:numPr>
        <w:rPr>
          <w:rFonts w:ascii="Georgia" w:hAnsi="Georgia"/>
          <w:sz w:val="20"/>
          <w:szCs w:val="20"/>
        </w:rPr>
      </w:pPr>
      <w:r>
        <w:rPr>
          <w:rFonts w:ascii="Georgia" w:hAnsi="Georgia"/>
          <w:sz w:val="20"/>
          <w:szCs w:val="20"/>
        </w:rPr>
        <w:t xml:space="preserve">Is het college bekend met de </w:t>
      </w:r>
      <w:r w:rsidR="00672605">
        <w:rPr>
          <w:rFonts w:ascii="Georgia" w:hAnsi="Georgia"/>
          <w:sz w:val="20"/>
          <w:szCs w:val="20"/>
        </w:rPr>
        <w:t>overlast die omwonenden, bedrijven en verenigingen in en om het Zuiderpark ervaren door de afsluiting van het Zuiderpark?</w:t>
      </w:r>
    </w:p>
    <w:p w:rsidRPr="009C4603" w:rsidR="009C4603" w:rsidP="009C4603" w:rsidRDefault="009C4603" w14:paraId="1670CC4A" w14:textId="77777777">
      <w:pPr>
        <w:rPr>
          <w:rFonts w:ascii="Georgia" w:hAnsi="Georgia"/>
          <w:sz w:val="20"/>
          <w:szCs w:val="20"/>
        </w:rPr>
      </w:pPr>
    </w:p>
    <w:p w:rsidRPr="00363986" w:rsidR="00363986" w:rsidP="00363986" w:rsidRDefault="00DD278E" w14:paraId="248E61C3" w14:textId="0319FD77">
      <w:pPr>
        <w:pStyle w:val="Lijstalinea"/>
        <w:numPr>
          <w:ilvl w:val="0"/>
          <w:numId w:val="11"/>
        </w:numPr>
        <w:rPr>
          <w:rFonts w:ascii="Georgia" w:hAnsi="Georgia"/>
          <w:sz w:val="20"/>
          <w:szCs w:val="20"/>
        </w:rPr>
      </w:pPr>
      <w:r>
        <w:rPr>
          <w:rFonts w:ascii="Georgia" w:hAnsi="Georgia"/>
          <w:sz w:val="20"/>
          <w:szCs w:val="20"/>
        </w:rPr>
        <w:t xml:space="preserve">Kan het college aangeven waarom de Henriette R. Holstweg </w:t>
      </w:r>
      <w:r w:rsidR="008E65A7">
        <w:rPr>
          <w:rFonts w:ascii="Georgia" w:hAnsi="Georgia"/>
          <w:sz w:val="20"/>
          <w:szCs w:val="20"/>
        </w:rPr>
        <w:t>(</w:t>
      </w:r>
      <w:r>
        <w:rPr>
          <w:rFonts w:ascii="Georgia" w:hAnsi="Georgia"/>
          <w:sz w:val="20"/>
          <w:szCs w:val="20"/>
        </w:rPr>
        <w:t xml:space="preserve">tussen Marie Heineweg en Marie </w:t>
      </w:r>
      <w:proofErr w:type="spellStart"/>
      <w:r>
        <w:rPr>
          <w:rFonts w:ascii="Georgia" w:hAnsi="Georgia"/>
          <w:sz w:val="20"/>
          <w:szCs w:val="20"/>
        </w:rPr>
        <w:t>Jungiusweg</w:t>
      </w:r>
      <w:proofErr w:type="spellEnd"/>
      <w:r w:rsidR="008E65A7">
        <w:rPr>
          <w:rFonts w:ascii="Georgia" w:hAnsi="Georgia"/>
          <w:sz w:val="20"/>
          <w:szCs w:val="20"/>
        </w:rPr>
        <w:t xml:space="preserve">) en de fietspaden </w:t>
      </w:r>
      <w:r w:rsidR="00ED0FE7">
        <w:rPr>
          <w:rFonts w:ascii="Georgia" w:hAnsi="Georgia"/>
          <w:sz w:val="20"/>
          <w:szCs w:val="20"/>
        </w:rPr>
        <w:t xml:space="preserve">ter hoogte van </w:t>
      </w:r>
      <w:proofErr w:type="spellStart"/>
      <w:r w:rsidR="00ED0FE7">
        <w:rPr>
          <w:rFonts w:ascii="Georgia" w:hAnsi="Georgia"/>
          <w:sz w:val="20"/>
          <w:szCs w:val="20"/>
        </w:rPr>
        <w:t>Losh</w:t>
      </w:r>
      <w:proofErr w:type="spellEnd"/>
      <w:r w:rsidR="00623E1C">
        <w:rPr>
          <w:rFonts w:ascii="Georgia" w:hAnsi="Georgia"/>
          <w:sz w:val="20"/>
          <w:szCs w:val="20"/>
        </w:rPr>
        <w:t xml:space="preserve"> richting Vreeswijkstraat (tot</w:t>
      </w:r>
      <w:r w:rsidR="008E65A7">
        <w:rPr>
          <w:rFonts w:ascii="Georgia" w:hAnsi="Georgia"/>
          <w:sz w:val="20"/>
          <w:szCs w:val="20"/>
        </w:rPr>
        <w:t xml:space="preserve"> </w:t>
      </w:r>
      <w:r w:rsidR="009A22A4">
        <w:rPr>
          <w:rFonts w:ascii="Georgia" w:hAnsi="Georgia"/>
          <w:sz w:val="20"/>
          <w:szCs w:val="20"/>
        </w:rPr>
        <w:t>de H.R. Holstweg</w:t>
      </w:r>
      <w:r w:rsidR="00623E1C">
        <w:rPr>
          <w:rFonts w:ascii="Georgia" w:hAnsi="Georgia"/>
          <w:sz w:val="20"/>
          <w:szCs w:val="20"/>
        </w:rPr>
        <w:t>)</w:t>
      </w:r>
      <w:r>
        <w:rPr>
          <w:rFonts w:ascii="Georgia" w:hAnsi="Georgia"/>
          <w:sz w:val="20"/>
          <w:szCs w:val="20"/>
        </w:rPr>
        <w:t xml:space="preserve"> voor </w:t>
      </w:r>
      <w:r w:rsidR="008939FD">
        <w:rPr>
          <w:rFonts w:ascii="Georgia" w:hAnsi="Georgia"/>
          <w:sz w:val="20"/>
          <w:szCs w:val="20"/>
        </w:rPr>
        <w:t xml:space="preserve">2,5 maand </w:t>
      </w:r>
      <w:r w:rsidR="00886ACC">
        <w:rPr>
          <w:rFonts w:ascii="Georgia" w:hAnsi="Georgia"/>
          <w:sz w:val="20"/>
          <w:szCs w:val="20"/>
        </w:rPr>
        <w:t>zijn</w:t>
      </w:r>
      <w:r w:rsidR="008939FD">
        <w:rPr>
          <w:rFonts w:ascii="Georgia" w:hAnsi="Georgia"/>
          <w:sz w:val="20"/>
          <w:szCs w:val="20"/>
        </w:rPr>
        <w:t xml:space="preserve"> afgesloten ten behoeve van de </w:t>
      </w:r>
      <w:proofErr w:type="spellStart"/>
      <w:r w:rsidR="008939FD">
        <w:rPr>
          <w:rFonts w:ascii="Georgia" w:hAnsi="Georgia"/>
          <w:sz w:val="20"/>
          <w:szCs w:val="20"/>
        </w:rPr>
        <w:t>Invictus</w:t>
      </w:r>
      <w:proofErr w:type="spellEnd"/>
      <w:r w:rsidR="008939FD">
        <w:rPr>
          <w:rFonts w:ascii="Georgia" w:hAnsi="Georgia"/>
          <w:sz w:val="20"/>
          <w:szCs w:val="20"/>
        </w:rPr>
        <w:t xml:space="preserve"> Games? </w:t>
      </w:r>
    </w:p>
    <w:p w:rsidRPr="00E753B7" w:rsidR="00E753B7" w:rsidP="00E753B7" w:rsidRDefault="00E753B7" w14:paraId="3AEFF229" w14:textId="77777777">
      <w:pPr>
        <w:rPr>
          <w:rFonts w:ascii="Georgia" w:hAnsi="Georgia"/>
          <w:sz w:val="20"/>
          <w:szCs w:val="20"/>
        </w:rPr>
      </w:pPr>
    </w:p>
    <w:p w:rsidR="00363986" w:rsidP="009C4603" w:rsidRDefault="00363986" w14:paraId="458BF04C" w14:textId="70C4F5A0">
      <w:pPr>
        <w:pStyle w:val="Lijstalinea"/>
        <w:numPr>
          <w:ilvl w:val="0"/>
          <w:numId w:val="11"/>
        </w:numPr>
        <w:rPr>
          <w:rFonts w:ascii="Georgia" w:hAnsi="Georgia"/>
          <w:sz w:val="20"/>
          <w:szCs w:val="20"/>
        </w:rPr>
      </w:pPr>
      <w:r>
        <w:rPr>
          <w:rFonts w:ascii="Georgia" w:hAnsi="Georgia"/>
          <w:sz w:val="20"/>
          <w:szCs w:val="20"/>
        </w:rPr>
        <w:t xml:space="preserve">Is bij het college bekend dat deze (fiets)paden </w:t>
      </w:r>
      <w:r w:rsidR="00596B72">
        <w:rPr>
          <w:rFonts w:ascii="Georgia" w:hAnsi="Georgia"/>
          <w:sz w:val="20"/>
          <w:szCs w:val="20"/>
        </w:rPr>
        <w:t xml:space="preserve">heel </w:t>
      </w:r>
      <w:r>
        <w:rPr>
          <w:rFonts w:ascii="Georgia" w:hAnsi="Georgia"/>
          <w:sz w:val="20"/>
          <w:szCs w:val="20"/>
        </w:rPr>
        <w:t xml:space="preserve">veel worden gebruikt </w:t>
      </w:r>
      <w:r w:rsidR="00CB4A75">
        <w:rPr>
          <w:rFonts w:ascii="Georgia" w:hAnsi="Georgia"/>
          <w:sz w:val="20"/>
          <w:szCs w:val="20"/>
        </w:rPr>
        <w:t>om te sporten, als doorgaande fietsroute</w:t>
      </w:r>
      <w:r w:rsidR="00596B72">
        <w:rPr>
          <w:rFonts w:ascii="Georgia" w:hAnsi="Georgia"/>
          <w:sz w:val="20"/>
          <w:szCs w:val="20"/>
        </w:rPr>
        <w:t xml:space="preserve"> </w:t>
      </w:r>
      <w:r w:rsidR="00D13804">
        <w:rPr>
          <w:rFonts w:ascii="Georgia" w:hAnsi="Georgia"/>
          <w:sz w:val="20"/>
          <w:szCs w:val="20"/>
        </w:rPr>
        <w:t xml:space="preserve">en ter ontspanning? </w:t>
      </w:r>
      <w:r w:rsidR="00E753B7">
        <w:rPr>
          <w:rFonts w:ascii="Georgia" w:hAnsi="Georgia"/>
          <w:sz w:val="20"/>
          <w:szCs w:val="20"/>
        </w:rPr>
        <w:t xml:space="preserve">Waarom was het niet mogelijk om deze veel gebruikte paden korter af te sluiten? </w:t>
      </w:r>
    </w:p>
    <w:p w:rsidR="000828C7" w:rsidP="000828C7" w:rsidRDefault="000828C7" w14:paraId="088DFC11" w14:textId="77777777">
      <w:pPr>
        <w:rPr>
          <w:rFonts w:ascii="Georgia" w:hAnsi="Georgia"/>
          <w:sz w:val="20"/>
          <w:szCs w:val="20"/>
        </w:rPr>
      </w:pPr>
    </w:p>
    <w:p w:rsidR="000828C7" w:rsidP="000828C7" w:rsidRDefault="000828C7" w14:paraId="7ECAB205" w14:textId="6C8E1F87">
      <w:pPr>
        <w:rPr>
          <w:rFonts w:ascii="Georgia" w:hAnsi="Georgia"/>
          <w:sz w:val="20"/>
          <w:szCs w:val="20"/>
        </w:rPr>
      </w:pPr>
      <w:r>
        <w:rPr>
          <w:rFonts w:ascii="Georgia" w:hAnsi="Georgia"/>
          <w:sz w:val="20"/>
          <w:szCs w:val="20"/>
        </w:rPr>
        <w:t>Zoals genoemd zijn de Invictus Games een mooi evenement, maar hebben met name de bewoners van Zuidwest hier veel (over)last van.</w:t>
      </w:r>
    </w:p>
    <w:p w:rsidRPr="000828C7" w:rsidR="000828C7" w:rsidP="000828C7" w:rsidRDefault="000828C7" w14:paraId="2D47755D" w14:textId="77777777">
      <w:pPr>
        <w:rPr>
          <w:rFonts w:ascii="Georgia" w:hAnsi="Georgia"/>
          <w:sz w:val="20"/>
          <w:szCs w:val="20"/>
        </w:rPr>
      </w:pPr>
    </w:p>
    <w:p w:rsidRPr="00E753B7" w:rsidR="000828C7" w:rsidP="00E753B7" w:rsidRDefault="000828C7" w14:paraId="7BE25982" w14:textId="7F3A11D1">
      <w:pPr>
        <w:pStyle w:val="Lijstalinea"/>
        <w:numPr>
          <w:ilvl w:val="0"/>
          <w:numId w:val="11"/>
        </w:numPr>
        <w:rPr>
          <w:rFonts w:ascii="Georgia" w:hAnsi="Georgia"/>
          <w:sz w:val="20"/>
          <w:szCs w:val="20"/>
        </w:rPr>
      </w:pPr>
      <w:r>
        <w:rPr>
          <w:rFonts w:ascii="Georgia" w:hAnsi="Georgia"/>
          <w:sz w:val="20"/>
          <w:szCs w:val="20"/>
        </w:rPr>
        <w:t xml:space="preserve">Kan het college aangeven </w:t>
      </w:r>
      <w:r w:rsidR="00D403A4">
        <w:rPr>
          <w:rFonts w:ascii="Georgia" w:hAnsi="Georgia"/>
          <w:sz w:val="20"/>
          <w:szCs w:val="20"/>
        </w:rPr>
        <w:t>hoe de maatschappelijke kosten en baten in verhouding staan</w:t>
      </w:r>
      <w:r w:rsidR="001B3990">
        <w:rPr>
          <w:rFonts w:ascii="Georgia" w:hAnsi="Georgia"/>
          <w:sz w:val="20"/>
          <w:szCs w:val="20"/>
        </w:rPr>
        <w:t xml:space="preserve"> tot elkaar</w:t>
      </w:r>
      <w:r w:rsidR="00D403A4">
        <w:rPr>
          <w:rFonts w:ascii="Georgia" w:hAnsi="Georgia"/>
          <w:sz w:val="20"/>
          <w:szCs w:val="20"/>
        </w:rPr>
        <w:t xml:space="preserve">? Voor </w:t>
      </w:r>
      <w:r w:rsidR="001B3990">
        <w:rPr>
          <w:rFonts w:ascii="Georgia" w:hAnsi="Georgia"/>
          <w:sz w:val="20"/>
          <w:szCs w:val="20"/>
        </w:rPr>
        <w:t xml:space="preserve">wie zijn de baten en wie draaien </w:t>
      </w:r>
      <w:proofErr w:type="gramStart"/>
      <w:r w:rsidR="001B3990">
        <w:rPr>
          <w:rFonts w:ascii="Georgia" w:hAnsi="Georgia"/>
          <w:sz w:val="20"/>
          <w:szCs w:val="20"/>
        </w:rPr>
        <w:t>er op</w:t>
      </w:r>
      <w:proofErr w:type="gramEnd"/>
      <w:r w:rsidR="001B3990">
        <w:rPr>
          <w:rFonts w:ascii="Georgia" w:hAnsi="Georgia"/>
          <w:sz w:val="20"/>
          <w:szCs w:val="20"/>
        </w:rPr>
        <w:t xml:space="preserve"> voor de kosten? </w:t>
      </w:r>
    </w:p>
    <w:p w:rsidR="00950C69" w:rsidP="00950C69" w:rsidRDefault="00950C69" w14:paraId="2AC27AC9" w14:textId="77777777">
      <w:pPr>
        <w:rPr>
          <w:rFonts w:ascii="Georgia" w:hAnsi="Georgia"/>
          <w:sz w:val="20"/>
          <w:szCs w:val="20"/>
        </w:rPr>
      </w:pPr>
    </w:p>
    <w:p w:rsidR="00950C69" w:rsidP="00950C69" w:rsidRDefault="00950C69" w14:paraId="6908E333" w14:textId="5CB98B49">
      <w:pPr>
        <w:rPr>
          <w:rFonts w:ascii="Georgia" w:hAnsi="Georgia"/>
          <w:sz w:val="20"/>
          <w:szCs w:val="20"/>
        </w:rPr>
      </w:pPr>
      <w:r w:rsidRPr="5F018BEB" w:rsidR="00950C69">
        <w:rPr>
          <w:rFonts w:ascii="Georgia" w:hAnsi="Georgia"/>
          <w:sz w:val="20"/>
          <w:szCs w:val="20"/>
        </w:rPr>
        <w:t xml:space="preserve">Het Zuiderpark is voor veel mensen uit Zuidwest, met name uit Moerwijk en Morgenstond, de ‘achtertuin’, waar gespeeld, gerecreëerd en gebarbecued wordt. </w:t>
      </w:r>
      <w:r w:rsidRPr="5F018BEB" w:rsidR="006D74E4">
        <w:rPr>
          <w:rFonts w:ascii="Georgia" w:hAnsi="Georgia"/>
          <w:sz w:val="20"/>
          <w:szCs w:val="20"/>
        </w:rPr>
        <w:t xml:space="preserve">In nota bene het </w:t>
      </w:r>
      <w:r w:rsidRPr="5F018BEB" w:rsidR="002575C4">
        <w:rPr>
          <w:rFonts w:ascii="Georgia" w:hAnsi="Georgia"/>
          <w:sz w:val="20"/>
          <w:szCs w:val="20"/>
        </w:rPr>
        <w:t xml:space="preserve">lange </w:t>
      </w:r>
      <w:r w:rsidRPr="5F018BEB" w:rsidR="00B35FCB">
        <w:rPr>
          <w:rFonts w:ascii="Georgia" w:hAnsi="Georgia"/>
          <w:sz w:val="20"/>
          <w:szCs w:val="20"/>
        </w:rPr>
        <w:t xml:space="preserve">Paasweekend </w:t>
      </w:r>
      <w:r w:rsidRPr="5F018BEB" w:rsidR="00F63FF3">
        <w:rPr>
          <w:rFonts w:ascii="Georgia" w:hAnsi="Georgia"/>
          <w:sz w:val="20"/>
          <w:szCs w:val="20"/>
        </w:rPr>
        <w:t xml:space="preserve">is een groot gedeelte van het Zuiderpark, inclusief de speeltuin, </w:t>
      </w:r>
      <w:r w:rsidRPr="5F018BEB" w:rsidR="00F40F43">
        <w:rPr>
          <w:rFonts w:ascii="Georgia" w:hAnsi="Georgia"/>
          <w:sz w:val="20"/>
          <w:szCs w:val="20"/>
        </w:rPr>
        <w:t xml:space="preserve">alleen toegankelijk na </w:t>
      </w:r>
      <w:r w:rsidRPr="5F018BEB" w:rsidR="003127D2">
        <w:rPr>
          <w:rFonts w:ascii="Georgia" w:hAnsi="Georgia"/>
          <w:sz w:val="20"/>
          <w:szCs w:val="20"/>
        </w:rPr>
        <w:t>persoonscontrole.</w:t>
      </w:r>
    </w:p>
    <w:p w:rsidR="00DB0181" w:rsidP="00950C69" w:rsidRDefault="00DB0181" w14:paraId="4BA4D6CD" w14:textId="77777777">
      <w:pPr>
        <w:rPr>
          <w:rFonts w:ascii="Georgia" w:hAnsi="Georgia"/>
          <w:sz w:val="20"/>
          <w:szCs w:val="20"/>
        </w:rPr>
      </w:pPr>
    </w:p>
    <w:p w:rsidR="00950C69" w:rsidP="00950C69" w:rsidRDefault="00F451B3" w14:paraId="04BD09DC" w14:textId="40827078">
      <w:pPr>
        <w:pStyle w:val="Lijstalinea"/>
        <w:numPr>
          <w:ilvl w:val="0"/>
          <w:numId w:val="11"/>
        </w:numPr>
        <w:rPr>
          <w:rFonts w:ascii="Georgia" w:hAnsi="Georgia"/>
          <w:sz w:val="20"/>
          <w:szCs w:val="20"/>
        </w:rPr>
      </w:pPr>
      <w:r>
        <w:rPr>
          <w:rFonts w:ascii="Georgia" w:hAnsi="Georgia"/>
          <w:sz w:val="20"/>
          <w:szCs w:val="20"/>
        </w:rPr>
        <w:t xml:space="preserve">Vindt het college dat </w:t>
      </w:r>
      <w:r w:rsidR="00B5252C">
        <w:rPr>
          <w:rFonts w:ascii="Georgia" w:hAnsi="Georgia"/>
          <w:sz w:val="20"/>
          <w:szCs w:val="20"/>
        </w:rPr>
        <w:t xml:space="preserve">er </w:t>
      </w:r>
      <w:r>
        <w:rPr>
          <w:rFonts w:ascii="Georgia" w:hAnsi="Georgia"/>
          <w:sz w:val="20"/>
          <w:szCs w:val="20"/>
        </w:rPr>
        <w:t xml:space="preserve">voldoende rekening </w:t>
      </w:r>
      <w:r w:rsidR="00174BEE">
        <w:rPr>
          <w:rFonts w:ascii="Georgia" w:hAnsi="Georgia"/>
          <w:sz w:val="20"/>
          <w:szCs w:val="20"/>
        </w:rPr>
        <w:t>m</w:t>
      </w:r>
      <w:r w:rsidR="00B5252C">
        <w:rPr>
          <w:rFonts w:ascii="Georgia" w:hAnsi="Georgia"/>
          <w:sz w:val="20"/>
          <w:szCs w:val="20"/>
        </w:rPr>
        <w:t xml:space="preserve">et deze omstandigheden </w:t>
      </w:r>
      <w:r>
        <w:rPr>
          <w:rFonts w:ascii="Georgia" w:hAnsi="Georgia"/>
          <w:sz w:val="20"/>
          <w:szCs w:val="20"/>
        </w:rPr>
        <w:t xml:space="preserve">is gehouden, gezien de duur en de omvang van de afsluitingen? </w:t>
      </w:r>
    </w:p>
    <w:p w:rsidRPr="00950C69" w:rsidR="00C109FD" w:rsidP="00C109FD" w:rsidRDefault="00C109FD" w14:paraId="05ED73BD" w14:textId="77777777">
      <w:pPr>
        <w:pStyle w:val="Lijstalinea"/>
        <w:rPr>
          <w:rFonts w:ascii="Georgia" w:hAnsi="Georgia"/>
          <w:sz w:val="20"/>
          <w:szCs w:val="20"/>
        </w:rPr>
      </w:pPr>
    </w:p>
    <w:p w:rsidRPr="00950C69" w:rsidR="00696447" w:rsidP="00950C69" w:rsidRDefault="00696447" w14:paraId="602A3570" w14:textId="4DF11D88">
      <w:pPr>
        <w:pStyle w:val="Lijstalinea"/>
        <w:numPr>
          <w:ilvl w:val="0"/>
          <w:numId w:val="11"/>
        </w:numPr>
        <w:rPr>
          <w:rFonts w:ascii="Georgia" w:hAnsi="Georgia"/>
          <w:sz w:val="20"/>
          <w:szCs w:val="20"/>
        </w:rPr>
      </w:pPr>
      <w:r w:rsidRPr="71C06691" w:rsidR="00696447">
        <w:rPr>
          <w:rFonts w:ascii="Georgia" w:hAnsi="Georgia"/>
          <w:sz w:val="20"/>
          <w:szCs w:val="20"/>
        </w:rPr>
        <w:t xml:space="preserve">Is het college bereid om bij een volgend evenement met dergelijke impact op het park en de omgeving, vooraf bewoners te raadplegen of zij </w:t>
      </w:r>
      <w:r w:rsidRPr="71C06691" w:rsidR="00A41C5A">
        <w:rPr>
          <w:rFonts w:ascii="Georgia" w:hAnsi="Georgia"/>
          <w:sz w:val="20"/>
          <w:szCs w:val="20"/>
        </w:rPr>
        <w:t xml:space="preserve">positief staan tegenover een dergelijk evenement? </w:t>
      </w:r>
    </w:p>
    <w:p w:rsidRPr="009C4603" w:rsidR="009C4603" w:rsidP="009C4603" w:rsidRDefault="009C4603" w14:paraId="15F2518F" w14:textId="77777777">
      <w:pPr>
        <w:rPr>
          <w:rFonts w:ascii="Georgia" w:hAnsi="Georgia"/>
          <w:sz w:val="20"/>
          <w:szCs w:val="20"/>
        </w:rPr>
      </w:pPr>
    </w:p>
    <w:p w:rsidR="00F84D08" w:rsidP="009C4603" w:rsidRDefault="00F84D08" w14:paraId="214C8080" w14:textId="7771DDAB">
      <w:pPr>
        <w:rPr>
          <w:rFonts w:ascii="Georgia" w:hAnsi="Georgia"/>
          <w:sz w:val="20"/>
          <w:szCs w:val="20"/>
        </w:rPr>
      </w:pPr>
      <w:r>
        <w:rPr>
          <w:rFonts w:ascii="Georgia" w:hAnsi="Georgia"/>
          <w:sz w:val="20"/>
          <w:szCs w:val="20"/>
        </w:rPr>
        <w:t xml:space="preserve">Van diverse bewoners rond het Zuiderpark hebben wij vernomen dat er </w:t>
      </w:r>
      <w:r w:rsidR="000D3E6A">
        <w:rPr>
          <w:rFonts w:ascii="Georgia" w:hAnsi="Georgia"/>
          <w:sz w:val="20"/>
          <w:szCs w:val="20"/>
        </w:rPr>
        <w:t>richting hen niet</w:t>
      </w:r>
      <w:r>
        <w:rPr>
          <w:rFonts w:ascii="Georgia" w:hAnsi="Georgia"/>
          <w:sz w:val="20"/>
          <w:szCs w:val="20"/>
        </w:rPr>
        <w:t xml:space="preserve"> is gecommuniceerd </w:t>
      </w:r>
      <w:r w:rsidR="00AD3306">
        <w:rPr>
          <w:rFonts w:ascii="Georgia" w:hAnsi="Georgia"/>
          <w:sz w:val="20"/>
          <w:szCs w:val="20"/>
        </w:rPr>
        <w:t xml:space="preserve">over de afsluiting, de alternatieve routes en mogelijke overlast. </w:t>
      </w:r>
    </w:p>
    <w:p w:rsidRPr="009C4603" w:rsidR="00AD3306" w:rsidP="009C4603" w:rsidRDefault="00AD3306" w14:paraId="231DFDB9" w14:textId="77777777">
      <w:pPr>
        <w:rPr>
          <w:rFonts w:ascii="Georgia" w:hAnsi="Georgia"/>
          <w:sz w:val="20"/>
          <w:szCs w:val="20"/>
        </w:rPr>
      </w:pPr>
    </w:p>
    <w:p w:rsidR="009C4603" w:rsidP="009C4603" w:rsidRDefault="00E67015" w14:paraId="0C2F9F37" w14:textId="53892AF5">
      <w:pPr>
        <w:pStyle w:val="Lijstalinea"/>
        <w:numPr>
          <w:ilvl w:val="0"/>
          <w:numId w:val="11"/>
        </w:numPr>
        <w:rPr>
          <w:rFonts w:ascii="Georgia" w:hAnsi="Georgia"/>
          <w:sz w:val="20"/>
          <w:szCs w:val="20"/>
        </w:rPr>
      </w:pPr>
      <w:r w:rsidRPr="71C06691" w:rsidR="00E67015">
        <w:rPr>
          <w:rFonts w:ascii="Georgia" w:hAnsi="Georgia"/>
          <w:sz w:val="20"/>
          <w:szCs w:val="20"/>
        </w:rPr>
        <w:t xml:space="preserve">Wanneer en op welke manier </w:t>
      </w:r>
      <w:r w:rsidRPr="71C06691" w:rsidR="00AD2A03">
        <w:rPr>
          <w:rFonts w:ascii="Georgia" w:hAnsi="Georgia"/>
          <w:sz w:val="20"/>
          <w:szCs w:val="20"/>
        </w:rPr>
        <w:t>heeft het college</w:t>
      </w:r>
      <w:r w:rsidRPr="71C06691" w:rsidR="00E67015">
        <w:rPr>
          <w:rFonts w:ascii="Georgia" w:hAnsi="Georgia"/>
          <w:sz w:val="20"/>
          <w:szCs w:val="20"/>
        </w:rPr>
        <w:t xml:space="preserve"> met omwonenden, bedrijven en verenigingen gecommuniceerd over de afsluitingen </w:t>
      </w:r>
      <w:r w:rsidRPr="71C06691" w:rsidR="003D0ACE">
        <w:rPr>
          <w:rFonts w:ascii="Georgia" w:hAnsi="Georgia"/>
          <w:sz w:val="20"/>
          <w:szCs w:val="20"/>
        </w:rPr>
        <w:t xml:space="preserve">en beperkingen door de </w:t>
      </w:r>
      <w:proofErr w:type="spellStart"/>
      <w:r w:rsidRPr="71C06691" w:rsidR="003D0ACE">
        <w:rPr>
          <w:rFonts w:ascii="Georgia" w:hAnsi="Georgia"/>
          <w:sz w:val="20"/>
          <w:szCs w:val="20"/>
        </w:rPr>
        <w:t>Invictus</w:t>
      </w:r>
      <w:proofErr w:type="spellEnd"/>
      <w:r w:rsidRPr="71C06691" w:rsidR="003D0ACE">
        <w:rPr>
          <w:rFonts w:ascii="Georgia" w:hAnsi="Georgia"/>
          <w:sz w:val="20"/>
          <w:szCs w:val="20"/>
        </w:rPr>
        <w:t xml:space="preserve"> Games? </w:t>
      </w:r>
      <w:r w:rsidRPr="71C06691" w:rsidR="008F6378">
        <w:rPr>
          <w:rFonts w:ascii="Georgia" w:hAnsi="Georgia"/>
          <w:sz w:val="20"/>
          <w:szCs w:val="20"/>
        </w:rPr>
        <w:t>Indien</w:t>
      </w:r>
      <w:r w:rsidRPr="71C06691" w:rsidR="008F6378">
        <w:rPr>
          <w:rFonts w:ascii="Georgia" w:hAnsi="Georgia"/>
          <w:sz w:val="20"/>
          <w:szCs w:val="20"/>
        </w:rPr>
        <w:t xml:space="preserve"> er is gecommuniceerd met omwonenden, k</w:t>
      </w:r>
      <w:r w:rsidRPr="71C06691" w:rsidR="003D0ACE">
        <w:rPr>
          <w:rFonts w:ascii="Georgia" w:hAnsi="Georgia"/>
          <w:sz w:val="20"/>
          <w:szCs w:val="20"/>
        </w:rPr>
        <w:t>an het college aangeven welke straten zij verstaa</w:t>
      </w:r>
      <w:r w:rsidRPr="71C06691" w:rsidR="00B5252C">
        <w:rPr>
          <w:rFonts w:ascii="Georgia" w:hAnsi="Georgia"/>
          <w:sz w:val="20"/>
          <w:szCs w:val="20"/>
        </w:rPr>
        <w:t>t</w:t>
      </w:r>
      <w:r w:rsidRPr="71C06691" w:rsidR="003D0ACE">
        <w:rPr>
          <w:rFonts w:ascii="Georgia" w:hAnsi="Georgia"/>
          <w:sz w:val="20"/>
          <w:szCs w:val="20"/>
        </w:rPr>
        <w:t xml:space="preserve"> onder “omwonenden”? </w:t>
      </w:r>
    </w:p>
    <w:p w:rsidR="71C06691" w:rsidP="71C06691" w:rsidRDefault="71C06691" w14:paraId="595FBCDC" w14:textId="270ED416">
      <w:pPr>
        <w:pStyle w:val="Standaard"/>
        <w:ind w:left="0"/>
        <w:rPr>
          <w:rFonts w:ascii="Georgia" w:hAnsi="Georgia"/>
          <w:sz w:val="20"/>
          <w:szCs w:val="20"/>
        </w:rPr>
      </w:pPr>
    </w:p>
    <w:p w:rsidR="71C06691" w:rsidP="71C06691" w:rsidRDefault="71C06691" w14:paraId="785D2639" w14:textId="450F616E">
      <w:pPr>
        <w:pStyle w:val="Lijstalinea"/>
        <w:numPr>
          <w:ilvl w:val="0"/>
          <w:numId w:val="11"/>
        </w:numPr>
        <w:rPr>
          <w:rFonts w:ascii="Georgia" w:hAnsi="Georgia" w:eastAsia="Georgia" w:cs="Georgia" w:asciiTheme="minorAscii" w:hAnsiTheme="minorAscii" w:eastAsiaTheme="minorAscii" w:cstheme="minorAscii"/>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Hebben omwonenden vooraf de mogelijkheid gehad om te reageren of bezwaar te maken op de plannen? Zo ja, wat is daarmee gedaan?</w:t>
      </w:r>
    </w:p>
    <w:p w:rsidR="00AD2A03" w:rsidP="00AD2A03" w:rsidRDefault="00AD2A03" w14:paraId="6831EEB8" w14:textId="77777777">
      <w:pPr>
        <w:rPr>
          <w:rFonts w:ascii="Georgia" w:hAnsi="Georgia"/>
          <w:sz w:val="20"/>
          <w:szCs w:val="20"/>
        </w:rPr>
      </w:pPr>
    </w:p>
    <w:p w:rsidRPr="00AD2A03" w:rsidR="00AD2A03" w:rsidP="00AD2A03" w:rsidRDefault="00AD2A03" w14:paraId="5A8A6900" w14:textId="788E4DFC">
      <w:pPr>
        <w:rPr>
          <w:rFonts w:ascii="Georgia" w:hAnsi="Georgia"/>
          <w:sz w:val="20"/>
          <w:szCs w:val="20"/>
        </w:rPr>
      </w:pPr>
      <w:r>
        <w:rPr>
          <w:rFonts w:ascii="Georgia" w:hAnsi="Georgia"/>
          <w:sz w:val="20"/>
          <w:szCs w:val="20"/>
        </w:rPr>
        <w:t xml:space="preserve">De organisator van de </w:t>
      </w:r>
      <w:proofErr w:type="spellStart"/>
      <w:r>
        <w:rPr>
          <w:rFonts w:ascii="Georgia" w:hAnsi="Georgia"/>
          <w:sz w:val="20"/>
          <w:szCs w:val="20"/>
        </w:rPr>
        <w:t>Invictus</w:t>
      </w:r>
      <w:proofErr w:type="spellEnd"/>
      <w:r>
        <w:rPr>
          <w:rFonts w:ascii="Georgia" w:hAnsi="Georgia"/>
          <w:sz w:val="20"/>
          <w:szCs w:val="20"/>
        </w:rPr>
        <w:t xml:space="preserve"> Games heeft </w:t>
      </w:r>
      <w:r w:rsidR="005A70DC">
        <w:rPr>
          <w:rFonts w:ascii="Georgia" w:hAnsi="Georgia"/>
          <w:sz w:val="20"/>
          <w:szCs w:val="20"/>
        </w:rPr>
        <w:t xml:space="preserve">zelf wel een briefje rondgestuurd, hoewel onduidelijk is aan wie. In dit briefje stond onder andere als alternatieve route voor de afsluiting van de Vreeswijkstraat tijdens het evenement, </w:t>
      </w:r>
      <w:r w:rsidR="00BB5E0F">
        <w:rPr>
          <w:rFonts w:ascii="Georgia" w:hAnsi="Georgia"/>
          <w:sz w:val="20"/>
          <w:szCs w:val="20"/>
        </w:rPr>
        <w:t xml:space="preserve">de Rhenenstraat. Een hele smalle woonstraat, volkomen ongeschikt als doorgaande route. </w:t>
      </w:r>
    </w:p>
    <w:p w:rsidR="005A70DC" w:rsidP="00AD2A03" w:rsidRDefault="005A70DC" w14:paraId="536005C6" w14:textId="77777777">
      <w:pPr>
        <w:rPr>
          <w:rFonts w:ascii="Georgia" w:hAnsi="Georgia"/>
          <w:sz w:val="20"/>
          <w:szCs w:val="20"/>
        </w:rPr>
      </w:pPr>
    </w:p>
    <w:p w:rsidRPr="005A70DC" w:rsidR="005A70DC" w:rsidP="005A70DC" w:rsidRDefault="00BB5E0F" w14:paraId="60CB3A14" w14:textId="7A573CF1">
      <w:pPr>
        <w:pStyle w:val="Lijstalinea"/>
        <w:numPr>
          <w:ilvl w:val="0"/>
          <w:numId w:val="11"/>
        </w:numPr>
        <w:rPr>
          <w:rFonts w:ascii="Georgia" w:hAnsi="Georgia"/>
          <w:sz w:val="20"/>
          <w:szCs w:val="20"/>
        </w:rPr>
      </w:pPr>
      <w:r w:rsidRPr="71C06691" w:rsidR="00BB5E0F">
        <w:rPr>
          <w:rFonts w:ascii="Georgia" w:hAnsi="Georgia"/>
          <w:sz w:val="20"/>
          <w:szCs w:val="20"/>
        </w:rPr>
        <w:t xml:space="preserve">Is het college bekend met de inhoud van dat briefje? </w:t>
      </w:r>
      <w:r w:rsidRPr="71C06691" w:rsidR="00C216C1">
        <w:rPr>
          <w:rFonts w:ascii="Georgia" w:hAnsi="Georgia"/>
          <w:sz w:val="20"/>
          <w:szCs w:val="20"/>
        </w:rPr>
        <w:t>Denkt het stadhuis in dergelijke gevallen mee over alternatieve routes? Zo niet, waarom niet? Zo ja, waarom is de Rhenenstraat bedacht als alternatieve route?</w:t>
      </w:r>
    </w:p>
    <w:p w:rsidRPr="009C4603" w:rsidR="009C4603" w:rsidP="009C4603" w:rsidRDefault="009C4603" w14:paraId="19FBAEAC" w14:textId="77777777">
      <w:pPr>
        <w:rPr>
          <w:rFonts w:ascii="Georgia" w:hAnsi="Georgia"/>
          <w:sz w:val="20"/>
          <w:szCs w:val="20"/>
        </w:rPr>
      </w:pPr>
    </w:p>
    <w:p w:rsidR="009C4603" w:rsidP="009C4603" w:rsidRDefault="00A33E0B" w14:paraId="6768B02A" w14:textId="15300762">
      <w:pPr>
        <w:pStyle w:val="Lijstalinea"/>
        <w:numPr>
          <w:ilvl w:val="0"/>
          <w:numId w:val="11"/>
        </w:numPr>
        <w:rPr>
          <w:rFonts w:ascii="Georgia" w:hAnsi="Georgia"/>
          <w:sz w:val="20"/>
          <w:szCs w:val="20"/>
        </w:rPr>
      </w:pPr>
      <w:r w:rsidRPr="71C06691" w:rsidR="00A33E0B">
        <w:rPr>
          <w:rFonts w:ascii="Georgia" w:hAnsi="Georgia"/>
          <w:sz w:val="20"/>
          <w:szCs w:val="20"/>
        </w:rPr>
        <w:t xml:space="preserve">Waar kunnen omwonenden, bedrijven en verenigingen terecht met vragen en klachten met betrekking tot de </w:t>
      </w:r>
      <w:r w:rsidRPr="71C06691" w:rsidR="00A33E0B">
        <w:rPr>
          <w:rFonts w:ascii="Georgia" w:hAnsi="Georgia"/>
          <w:sz w:val="20"/>
          <w:szCs w:val="20"/>
        </w:rPr>
        <w:t>Invictus</w:t>
      </w:r>
      <w:r w:rsidRPr="71C06691" w:rsidR="00A33E0B">
        <w:rPr>
          <w:rFonts w:ascii="Georgia" w:hAnsi="Georgia"/>
          <w:sz w:val="20"/>
          <w:szCs w:val="20"/>
        </w:rPr>
        <w:t xml:space="preserve"> Games? Is er bijvoorbeeld een telefoonnummer gecommuniceerd </w:t>
      </w:r>
      <w:r w:rsidRPr="71C06691" w:rsidR="006B4029">
        <w:rPr>
          <w:rFonts w:ascii="Georgia" w:hAnsi="Georgia"/>
          <w:sz w:val="20"/>
          <w:szCs w:val="20"/>
        </w:rPr>
        <w:t xml:space="preserve">waarnaartoe kan worden gebeld? Zo nee, waarom niet? </w:t>
      </w:r>
    </w:p>
    <w:p w:rsidRPr="009C4603" w:rsidR="009C4603" w:rsidP="009C4603" w:rsidRDefault="009C4603" w14:paraId="363B29AF" w14:textId="77777777">
      <w:pPr>
        <w:rPr>
          <w:rFonts w:ascii="Georgia" w:hAnsi="Georgia"/>
          <w:sz w:val="20"/>
          <w:szCs w:val="20"/>
        </w:rPr>
      </w:pPr>
    </w:p>
    <w:p w:rsidR="005F7F34" w:rsidP="005F7F34" w:rsidRDefault="00CC2869" w14:paraId="41AF91E3" w14:textId="505EE6CA">
      <w:pPr>
        <w:rPr>
          <w:rFonts w:ascii="Georgia" w:hAnsi="Georgia"/>
          <w:sz w:val="20"/>
          <w:szCs w:val="20"/>
        </w:rPr>
      </w:pPr>
      <w:r>
        <w:rPr>
          <w:rFonts w:ascii="Georgia" w:hAnsi="Georgia"/>
          <w:sz w:val="20"/>
          <w:szCs w:val="20"/>
        </w:rPr>
        <w:t>Langs</w:t>
      </w:r>
      <w:r w:rsidRPr="005F7F34" w:rsidR="00115064">
        <w:rPr>
          <w:rFonts w:ascii="Georgia" w:hAnsi="Georgia"/>
          <w:sz w:val="20"/>
          <w:szCs w:val="20"/>
        </w:rPr>
        <w:t xml:space="preserve"> de Loeves</w:t>
      </w:r>
      <w:r w:rsidRPr="005F7F34" w:rsidR="005F7F34">
        <w:rPr>
          <w:rFonts w:ascii="Georgia" w:hAnsi="Georgia"/>
          <w:sz w:val="20"/>
          <w:szCs w:val="20"/>
        </w:rPr>
        <w:t>teinlaan</w:t>
      </w:r>
      <w:r>
        <w:rPr>
          <w:rFonts w:ascii="Georgia" w:hAnsi="Georgia"/>
          <w:sz w:val="20"/>
          <w:szCs w:val="20"/>
        </w:rPr>
        <w:t xml:space="preserve">, tussen de </w:t>
      </w:r>
      <w:r w:rsidR="003D202C">
        <w:rPr>
          <w:rFonts w:ascii="Georgia" w:hAnsi="Georgia"/>
          <w:sz w:val="20"/>
          <w:szCs w:val="20"/>
        </w:rPr>
        <w:t>Marie Heinenweg en het Almeloplein,</w:t>
      </w:r>
      <w:r w:rsidRPr="005F7F34" w:rsidR="005F7F34">
        <w:rPr>
          <w:rFonts w:ascii="Georgia" w:hAnsi="Georgia"/>
          <w:sz w:val="20"/>
          <w:szCs w:val="20"/>
        </w:rPr>
        <w:t xml:space="preserve"> </w:t>
      </w:r>
      <w:r w:rsidR="003D202C">
        <w:rPr>
          <w:rFonts w:ascii="Georgia" w:hAnsi="Georgia"/>
          <w:sz w:val="20"/>
          <w:szCs w:val="20"/>
        </w:rPr>
        <w:t>is men</w:t>
      </w:r>
      <w:r w:rsidRPr="005F7F34" w:rsidR="005F7F34">
        <w:rPr>
          <w:rFonts w:ascii="Georgia" w:hAnsi="Georgia"/>
          <w:sz w:val="20"/>
          <w:szCs w:val="20"/>
        </w:rPr>
        <w:t xml:space="preserve"> tegelijkertijd </w:t>
      </w:r>
      <w:r w:rsidR="003D202C">
        <w:rPr>
          <w:rFonts w:ascii="Georgia" w:hAnsi="Georgia"/>
          <w:sz w:val="20"/>
          <w:szCs w:val="20"/>
        </w:rPr>
        <w:t xml:space="preserve">bezig met ander </w:t>
      </w:r>
      <w:r w:rsidRPr="005F7F34" w:rsidR="005F7F34">
        <w:rPr>
          <w:rFonts w:ascii="Georgia" w:hAnsi="Georgia"/>
          <w:sz w:val="20"/>
          <w:szCs w:val="20"/>
        </w:rPr>
        <w:t>onderhoud</w:t>
      </w:r>
      <w:r w:rsidR="003D202C">
        <w:rPr>
          <w:rFonts w:ascii="Georgia" w:hAnsi="Georgia"/>
          <w:sz w:val="20"/>
          <w:szCs w:val="20"/>
        </w:rPr>
        <w:t>, waardoor dit fietspad niet toegankelijk is</w:t>
      </w:r>
      <w:r w:rsidRPr="005F7F34" w:rsidR="005F7F34">
        <w:rPr>
          <w:rFonts w:ascii="Georgia" w:hAnsi="Georgia"/>
          <w:sz w:val="20"/>
          <w:szCs w:val="20"/>
        </w:rPr>
        <w:t xml:space="preserve">. </w:t>
      </w:r>
      <w:r w:rsidR="00C05155">
        <w:rPr>
          <w:rFonts w:ascii="Georgia" w:hAnsi="Georgia"/>
          <w:sz w:val="20"/>
          <w:szCs w:val="20"/>
        </w:rPr>
        <w:t xml:space="preserve">Dit maakt </w:t>
      </w:r>
      <w:r w:rsidR="0024361E">
        <w:rPr>
          <w:rFonts w:ascii="Georgia" w:hAnsi="Georgia"/>
          <w:sz w:val="20"/>
          <w:szCs w:val="20"/>
        </w:rPr>
        <w:t xml:space="preserve">een fietsroute van de Hengelolaan naar het </w:t>
      </w:r>
      <w:proofErr w:type="spellStart"/>
      <w:r w:rsidR="0024361E">
        <w:rPr>
          <w:rFonts w:ascii="Georgia" w:hAnsi="Georgia"/>
          <w:sz w:val="20"/>
          <w:szCs w:val="20"/>
        </w:rPr>
        <w:t>Soestdijkseplein</w:t>
      </w:r>
      <w:proofErr w:type="spellEnd"/>
      <w:r w:rsidR="0024361E">
        <w:rPr>
          <w:rFonts w:ascii="Georgia" w:hAnsi="Georgia"/>
          <w:sz w:val="20"/>
          <w:szCs w:val="20"/>
        </w:rPr>
        <w:t xml:space="preserve"> momenteel </w:t>
      </w:r>
      <w:r w:rsidR="00C05155">
        <w:rPr>
          <w:rFonts w:ascii="Georgia" w:hAnsi="Georgia"/>
          <w:sz w:val="20"/>
          <w:szCs w:val="20"/>
        </w:rPr>
        <w:t>haast onmogelijk.</w:t>
      </w:r>
    </w:p>
    <w:p w:rsidR="005F7F34" w:rsidP="005F7F34" w:rsidRDefault="005F7F34" w14:paraId="4CF6A3AB" w14:textId="77777777">
      <w:pPr>
        <w:rPr>
          <w:rFonts w:ascii="Georgia" w:hAnsi="Georgia"/>
          <w:sz w:val="20"/>
          <w:szCs w:val="20"/>
        </w:rPr>
      </w:pPr>
    </w:p>
    <w:p w:rsidR="009C4603" w:rsidP="005F7F34" w:rsidRDefault="005F7F34" w14:paraId="16BAF63E" w14:textId="5B1F14C7">
      <w:pPr>
        <w:pStyle w:val="Lijstalinea"/>
        <w:numPr>
          <w:ilvl w:val="0"/>
          <w:numId w:val="11"/>
        </w:numPr>
        <w:rPr>
          <w:rFonts w:ascii="Georgia" w:hAnsi="Georgia"/>
          <w:sz w:val="20"/>
          <w:szCs w:val="20"/>
        </w:rPr>
      </w:pPr>
      <w:r w:rsidRPr="71C06691" w:rsidR="005F7F34">
        <w:rPr>
          <w:rFonts w:ascii="Georgia" w:hAnsi="Georgia"/>
          <w:sz w:val="20"/>
          <w:szCs w:val="20"/>
        </w:rPr>
        <w:t>Waarom is er geen rekenin</w:t>
      </w:r>
      <w:r w:rsidRPr="71C06691" w:rsidR="00C05155">
        <w:rPr>
          <w:rFonts w:ascii="Georgia" w:hAnsi="Georgia"/>
          <w:sz w:val="20"/>
          <w:szCs w:val="20"/>
        </w:rPr>
        <w:t xml:space="preserve">g gehouden met de </w:t>
      </w:r>
      <w:r w:rsidRPr="71C06691" w:rsidR="00C05155">
        <w:rPr>
          <w:rFonts w:ascii="Georgia" w:hAnsi="Georgia"/>
          <w:sz w:val="20"/>
          <w:szCs w:val="20"/>
        </w:rPr>
        <w:t>Invictus</w:t>
      </w:r>
      <w:r w:rsidRPr="71C06691" w:rsidR="00C05155">
        <w:rPr>
          <w:rFonts w:ascii="Georgia" w:hAnsi="Georgia"/>
          <w:sz w:val="20"/>
          <w:szCs w:val="20"/>
        </w:rPr>
        <w:t xml:space="preserve"> Games bij het plannen van de werkzaamheden aan het fietspad aan de Loevesteinlaan? </w:t>
      </w:r>
    </w:p>
    <w:p w:rsidR="00A96D2E" w:rsidP="00A96D2E" w:rsidRDefault="00A96D2E" w14:paraId="36E63E82" w14:textId="77777777">
      <w:pPr>
        <w:rPr>
          <w:rFonts w:ascii="Georgia" w:hAnsi="Georgia"/>
          <w:sz w:val="20"/>
          <w:szCs w:val="20"/>
        </w:rPr>
      </w:pPr>
    </w:p>
    <w:p w:rsidR="00A96D2E" w:rsidP="00A96D2E" w:rsidRDefault="00A96D2E" w14:paraId="5511BE7B" w14:textId="4259FFF9">
      <w:pPr>
        <w:rPr>
          <w:rFonts w:ascii="Georgia" w:hAnsi="Georgia"/>
          <w:sz w:val="20"/>
          <w:szCs w:val="20"/>
        </w:rPr>
      </w:pPr>
      <w:r>
        <w:rPr>
          <w:rFonts w:ascii="Georgia" w:hAnsi="Georgia"/>
          <w:sz w:val="20"/>
          <w:szCs w:val="20"/>
        </w:rPr>
        <w:t>Omwonenden maken zich</w:t>
      </w:r>
      <w:r w:rsidR="0091483E">
        <w:rPr>
          <w:rFonts w:ascii="Georgia" w:hAnsi="Georgia"/>
          <w:sz w:val="20"/>
          <w:szCs w:val="20"/>
        </w:rPr>
        <w:t xml:space="preserve"> ook zorgen over de parkeeroverlast in de aangrenzende wijken. </w:t>
      </w:r>
    </w:p>
    <w:p w:rsidR="0091483E" w:rsidP="00A96D2E" w:rsidRDefault="0091483E" w14:paraId="24E8ED3F" w14:textId="77777777">
      <w:pPr>
        <w:rPr>
          <w:rFonts w:ascii="Georgia" w:hAnsi="Georgia"/>
          <w:sz w:val="20"/>
          <w:szCs w:val="20"/>
        </w:rPr>
      </w:pPr>
    </w:p>
    <w:p w:rsidR="0091483E" w:rsidP="0091483E" w:rsidRDefault="0091483E" w14:paraId="00BD85EF" w14:textId="044602A0">
      <w:pPr>
        <w:pStyle w:val="Lijstalinea"/>
        <w:numPr>
          <w:ilvl w:val="0"/>
          <w:numId w:val="11"/>
        </w:numPr>
        <w:rPr>
          <w:rFonts w:ascii="Georgia" w:hAnsi="Georgia"/>
          <w:sz w:val="20"/>
          <w:szCs w:val="20"/>
        </w:rPr>
      </w:pPr>
      <w:r w:rsidRPr="71C06691" w:rsidR="0091483E">
        <w:rPr>
          <w:rFonts w:ascii="Georgia" w:hAnsi="Georgia"/>
          <w:sz w:val="20"/>
          <w:szCs w:val="20"/>
        </w:rPr>
        <w:t xml:space="preserve">Welke maatregelen heeft het college genomen om </w:t>
      </w:r>
      <w:r w:rsidRPr="71C06691" w:rsidR="0075701F">
        <w:rPr>
          <w:rFonts w:ascii="Georgia" w:hAnsi="Georgia"/>
          <w:sz w:val="20"/>
          <w:szCs w:val="20"/>
        </w:rPr>
        <w:t xml:space="preserve">parkeeroverlast </w:t>
      </w:r>
      <w:r w:rsidRPr="71C06691" w:rsidR="00EE7AAC">
        <w:rPr>
          <w:rFonts w:ascii="Georgia" w:hAnsi="Georgia"/>
          <w:sz w:val="20"/>
          <w:szCs w:val="20"/>
        </w:rPr>
        <w:t>gedurende het evenement</w:t>
      </w:r>
      <w:r w:rsidRPr="71C06691" w:rsidR="0075701F">
        <w:rPr>
          <w:rFonts w:ascii="Georgia" w:hAnsi="Georgia"/>
          <w:sz w:val="20"/>
          <w:szCs w:val="20"/>
        </w:rPr>
        <w:t xml:space="preserve"> te voorkomen? Worden er bijvoorbeeld extra handhavers ingezet in de omliggende wijken om overlast te voorkomen? Of worden bezoekers actief </w:t>
      </w:r>
      <w:r w:rsidRPr="71C06691" w:rsidR="00BF6AA6">
        <w:rPr>
          <w:rFonts w:ascii="Georgia" w:hAnsi="Georgia"/>
          <w:sz w:val="20"/>
          <w:szCs w:val="20"/>
        </w:rPr>
        <w:t xml:space="preserve">aangespoord om met het openbaar vervoer te komen? </w:t>
      </w:r>
    </w:p>
    <w:p w:rsidR="00137B69" w:rsidP="00137B69" w:rsidRDefault="00137B69" w14:paraId="006D4766" w14:textId="77777777">
      <w:pPr>
        <w:pStyle w:val="Lijstalinea"/>
        <w:rPr>
          <w:rFonts w:ascii="Georgia" w:hAnsi="Georgia"/>
          <w:sz w:val="20"/>
          <w:szCs w:val="20"/>
        </w:rPr>
      </w:pPr>
    </w:p>
    <w:p w:rsidR="00137B69" w:rsidP="0091483E" w:rsidRDefault="00137B69" w14:paraId="28D5053B" w14:textId="774EA6A4">
      <w:pPr>
        <w:pStyle w:val="Lijstalinea"/>
        <w:numPr>
          <w:ilvl w:val="0"/>
          <w:numId w:val="11"/>
        </w:numPr>
        <w:rPr>
          <w:rFonts w:ascii="Georgia" w:hAnsi="Georgia"/>
          <w:sz w:val="20"/>
          <w:szCs w:val="20"/>
        </w:rPr>
      </w:pPr>
      <w:r w:rsidRPr="71C06691" w:rsidR="00137B69">
        <w:rPr>
          <w:rFonts w:ascii="Georgia" w:hAnsi="Georgia"/>
          <w:sz w:val="20"/>
          <w:szCs w:val="20"/>
        </w:rPr>
        <w:t xml:space="preserve">Een gedeelte van de Vreeswijkstraat wordt ook afgesloten en daarmee ook een gedeelte van de parkeerplekken in deze straat. Welk alternatief is er aangeboden voor het parkeren van de auto aan de omwonenden? </w:t>
      </w:r>
    </w:p>
    <w:p w:rsidRPr="00EE7AAC" w:rsidR="00EE7AAC" w:rsidP="00EE7AAC" w:rsidRDefault="00EE7AAC" w14:paraId="72066B92" w14:textId="77777777">
      <w:pPr>
        <w:rPr>
          <w:rFonts w:ascii="Georgia" w:hAnsi="Georgia"/>
          <w:sz w:val="20"/>
          <w:szCs w:val="20"/>
        </w:rPr>
      </w:pPr>
    </w:p>
    <w:p w:rsidR="00BF6AA6" w:rsidP="00C251F8" w:rsidRDefault="00C251F8" w14:paraId="20164537" w14:textId="6EF343C0">
      <w:pPr>
        <w:rPr>
          <w:rFonts w:ascii="Georgia" w:hAnsi="Georgia"/>
          <w:sz w:val="20"/>
          <w:szCs w:val="20"/>
        </w:rPr>
      </w:pPr>
      <w:r>
        <w:rPr>
          <w:rFonts w:ascii="Georgia" w:hAnsi="Georgia"/>
          <w:sz w:val="20"/>
          <w:szCs w:val="20"/>
        </w:rPr>
        <w:t xml:space="preserve">Een gedeelte van het park </w:t>
      </w:r>
      <w:r w:rsidR="00EE7AAC">
        <w:rPr>
          <w:rFonts w:ascii="Georgia" w:hAnsi="Georgia"/>
          <w:sz w:val="20"/>
          <w:szCs w:val="20"/>
        </w:rPr>
        <w:t>is</w:t>
      </w:r>
      <w:r>
        <w:rPr>
          <w:rFonts w:ascii="Georgia" w:hAnsi="Georgia"/>
          <w:sz w:val="20"/>
          <w:szCs w:val="20"/>
        </w:rPr>
        <w:t xml:space="preserve"> tijdens de </w:t>
      </w:r>
      <w:proofErr w:type="spellStart"/>
      <w:r>
        <w:rPr>
          <w:rFonts w:ascii="Georgia" w:hAnsi="Georgia"/>
          <w:sz w:val="20"/>
          <w:szCs w:val="20"/>
        </w:rPr>
        <w:t>Invictus</w:t>
      </w:r>
      <w:proofErr w:type="spellEnd"/>
      <w:r>
        <w:rPr>
          <w:rFonts w:ascii="Georgia" w:hAnsi="Georgia"/>
          <w:sz w:val="20"/>
          <w:szCs w:val="20"/>
        </w:rPr>
        <w:t xml:space="preserve"> Games </w:t>
      </w:r>
      <w:r w:rsidR="00EE7AAC">
        <w:rPr>
          <w:rFonts w:ascii="Georgia" w:hAnsi="Georgia"/>
          <w:sz w:val="20"/>
          <w:szCs w:val="20"/>
        </w:rPr>
        <w:t>alleen</w:t>
      </w:r>
      <w:r>
        <w:rPr>
          <w:rFonts w:ascii="Georgia" w:hAnsi="Georgia"/>
          <w:sz w:val="20"/>
          <w:szCs w:val="20"/>
        </w:rPr>
        <w:t xml:space="preserve"> toegankelijk na persoonscontrole. </w:t>
      </w:r>
    </w:p>
    <w:p w:rsidR="00C251F8" w:rsidP="00C251F8" w:rsidRDefault="00C251F8" w14:paraId="0BEC2999" w14:textId="77777777">
      <w:pPr>
        <w:ind w:left="360"/>
        <w:rPr>
          <w:rFonts w:ascii="Georgia" w:hAnsi="Georgia"/>
          <w:sz w:val="20"/>
          <w:szCs w:val="20"/>
        </w:rPr>
      </w:pPr>
    </w:p>
    <w:p w:rsidRPr="00DD4B59" w:rsidR="00DD4B59" w:rsidP="5F018BEB" w:rsidRDefault="00DD4B59" w14:paraId="49E0509E" w14:textId="2E95ED95">
      <w:pPr>
        <w:pStyle w:val="Lijstalinea"/>
        <w:numPr>
          <w:ilvl w:val="0"/>
          <w:numId w:val="11"/>
        </w:numPr>
        <w:ind/>
        <w:rPr>
          <w:rFonts w:ascii="Georgia" w:hAnsi="Georgia"/>
          <w:sz w:val="20"/>
          <w:szCs w:val="20"/>
        </w:rPr>
      </w:pPr>
      <w:r w:rsidRPr="71C06691" w:rsidR="00DD4B59">
        <w:rPr>
          <w:rFonts w:ascii="Georgia" w:hAnsi="Georgia"/>
          <w:sz w:val="20"/>
          <w:szCs w:val="20"/>
        </w:rPr>
        <w:t xml:space="preserve">Is het college het met de indieners eens dat het onwenselijk is dat mensen een ID-bewijs moeten laten zien voor ze een openbaar park in mogen? </w:t>
      </w:r>
    </w:p>
    <w:p w:rsidRPr="00DD4B59" w:rsidR="00DD4B59" w:rsidP="5F018BEB" w:rsidRDefault="00DD4B59" w14:paraId="18C8B46B" w14:textId="33AF7AFC">
      <w:pPr>
        <w:pStyle w:val="Standaard"/>
        <w:ind w:left="0"/>
        <w:rPr>
          <w:rFonts w:ascii="Georgia" w:hAnsi="Georgia"/>
          <w:sz w:val="20"/>
          <w:szCs w:val="20"/>
        </w:rPr>
      </w:pPr>
    </w:p>
    <w:p w:rsidRPr="00DD4B59" w:rsidR="00DD4B59" w:rsidP="5F018BEB" w:rsidRDefault="00DD4B59" w14:paraId="6A0D6EA3" w14:textId="455842C6">
      <w:pPr>
        <w:pStyle w:val="Lijstalinea"/>
        <w:numPr>
          <w:ilvl w:val="0"/>
          <w:numId w:val="11"/>
        </w:numPr>
        <w:ind/>
        <w:rPr>
          <w:noProof w:val="0"/>
          <w:sz w:val="20"/>
          <w:szCs w:val="20"/>
          <w:lang w:val="nl-NL"/>
        </w:rPr>
      </w:pPr>
      <w:r w:rsidRPr="71C06691" w:rsidR="5F018BEB">
        <w:rPr>
          <w:rFonts w:ascii="Georgia" w:hAnsi="Georgia" w:eastAsia="Georgia" w:cs="Georgia"/>
          <w:noProof w:val="0"/>
          <w:sz w:val="20"/>
          <w:szCs w:val="20"/>
          <w:lang w:val="nl-NL"/>
        </w:rPr>
        <w:t xml:space="preserve">Hoe is richting bewoners gecommuniceerd welk gedeelte van het Zuiderpark onder het ‘evenemententerrein’ valt waar men een ID-bewijs moet tonen voordat men dit gebied kan betreden en welk deel niet? </w:t>
      </w:r>
    </w:p>
    <w:p w:rsidRPr="00DD4B59" w:rsidR="00DD4B59" w:rsidP="5F018BEB" w:rsidRDefault="00DD4B59" w14:paraId="7340BFF1" w14:textId="7B38887B">
      <w:pPr>
        <w:pStyle w:val="Standaard"/>
        <w:ind w:left="0"/>
        <w:rPr>
          <w:rFonts w:ascii="Georgia" w:hAnsi="Georgia" w:eastAsia="Georgia" w:cs="Georgia"/>
          <w:noProof w:val="0"/>
          <w:sz w:val="20"/>
          <w:szCs w:val="20"/>
          <w:lang w:val="nl-NL"/>
        </w:rPr>
      </w:pPr>
    </w:p>
    <w:p w:rsidRPr="00DD4B59" w:rsidR="00DD4B59" w:rsidP="5F018BEB" w:rsidRDefault="00DD4B59" w14:paraId="62142873" w14:textId="58541D11">
      <w:pPr>
        <w:pStyle w:val="Lijstalinea"/>
        <w:numPr>
          <w:ilvl w:val="0"/>
          <w:numId w:val="11"/>
        </w:numPr>
        <w:ind/>
        <w:rPr>
          <w:noProof w:val="0"/>
          <w:sz w:val="20"/>
          <w:szCs w:val="20"/>
          <w:lang w:val="nl-NL"/>
        </w:rPr>
      </w:pPr>
      <w:r w:rsidRPr="5F018BEB" w:rsidR="5F018BEB">
        <w:rPr>
          <w:rFonts w:ascii="Georgia" w:hAnsi="Georgia" w:eastAsia="Georgia" w:cs="Georgia"/>
          <w:noProof w:val="0"/>
          <w:sz w:val="20"/>
          <w:szCs w:val="20"/>
          <w:lang w:val="nl-NL"/>
        </w:rPr>
        <w:t xml:space="preserve">Klopt het dat bezoekers van het evenemententerrein niet alleen een ID-bewijs moeten tonen maar mogelijk ook door detectiepoortjes moeten en hun jassen, tassen en andere bezittingen moeten laten scannen en controleren, zoals op de webpagina met huisregels van de </w:t>
      </w:r>
      <w:r w:rsidRPr="5F018BEB" w:rsidR="5F018BEB">
        <w:rPr>
          <w:rFonts w:ascii="Georgia" w:hAnsi="Georgia" w:eastAsia="Georgia" w:cs="Georgia"/>
          <w:noProof w:val="0"/>
          <w:sz w:val="20"/>
          <w:szCs w:val="20"/>
          <w:lang w:val="nl-NL"/>
        </w:rPr>
        <w:t>Invictus</w:t>
      </w:r>
      <w:r w:rsidRPr="5F018BEB" w:rsidR="5F018BEB">
        <w:rPr>
          <w:rFonts w:ascii="Georgia" w:hAnsi="Georgia" w:eastAsia="Georgia" w:cs="Georgia"/>
          <w:noProof w:val="0"/>
          <w:sz w:val="20"/>
          <w:szCs w:val="20"/>
          <w:lang w:val="nl-NL"/>
        </w:rPr>
        <w:t xml:space="preserve"> Games staat?</w:t>
      </w:r>
      <w:r w:rsidRPr="5F018BEB">
        <w:rPr>
          <w:rStyle w:val="Voetnootmarkering"/>
          <w:rFonts w:ascii="Georgia" w:hAnsi="Georgia" w:eastAsia="Georgia" w:cs="Georgia"/>
          <w:noProof w:val="0"/>
          <w:sz w:val="20"/>
          <w:szCs w:val="20"/>
          <w:lang w:val="nl-NL"/>
        </w:rPr>
        <w:footnoteReference w:id="16911"/>
      </w:r>
      <w:r w:rsidRPr="5F018BEB" w:rsidR="5F018BEB">
        <w:rPr>
          <w:rFonts w:ascii="Georgia" w:hAnsi="Georgia" w:eastAsia="Georgia" w:cs="Georgia"/>
          <w:noProof w:val="0"/>
          <w:sz w:val="20"/>
          <w:szCs w:val="20"/>
          <w:lang w:val="nl-NL"/>
        </w:rPr>
        <w:t xml:space="preserve"> Zo ja, is dit nog op andere manieren aan omwonenden gecommuniceerd behalve via deze website en op welke wijze? </w:t>
      </w:r>
    </w:p>
    <w:p w:rsidRPr="00DD4B59" w:rsidR="00DD4B59" w:rsidP="5F018BEB" w:rsidRDefault="00DD4B59" w14:paraId="09FE6E8E" w14:textId="63E1AD71">
      <w:pPr>
        <w:pStyle w:val="Standaard"/>
        <w:ind/>
        <w:rPr>
          <w:rFonts w:ascii="Georgia" w:hAnsi="Georgia"/>
          <w:sz w:val="20"/>
          <w:szCs w:val="20"/>
        </w:rPr>
      </w:pPr>
    </w:p>
    <w:p w:rsidR="006837F5" w:rsidP="006837F5" w:rsidRDefault="00DD4B59" w14:paraId="44BFBDEF" w14:textId="42A8CA26">
      <w:pPr>
        <w:pStyle w:val="Lijstalinea"/>
        <w:numPr>
          <w:ilvl w:val="0"/>
          <w:numId w:val="11"/>
        </w:numPr>
        <w:rPr>
          <w:rFonts w:ascii="Georgia" w:hAnsi="Georgia"/>
          <w:sz w:val="20"/>
          <w:szCs w:val="20"/>
        </w:rPr>
      </w:pPr>
      <w:r w:rsidRPr="71C06691" w:rsidR="00DD4B59">
        <w:rPr>
          <w:rFonts w:ascii="Georgia" w:hAnsi="Georgia"/>
          <w:sz w:val="20"/>
          <w:szCs w:val="20"/>
        </w:rPr>
        <w:t xml:space="preserve">Is overwogen om (een gedeelte van) het Zuiderpark openbaar toegankelijk te houden tijdens de </w:t>
      </w:r>
      <w:proofErr w:type="spellStart"/>
      <w:r w:rsidRPr="71C06691" w:rsidR="00DD4B59">
        <w:rPr>
          <w:rFonts w:ascii="Georgia" w:hAnsi="Georgia"/>
          <w:sz w:val="20"/>
          <w:szCs w:val="20"/>
        </w:rPr>
        <w:t>Invictus</w:t>
      </w:r>
      <w:proofErr w:type="spellEnd"/>
      <w:r w:rsidRPr="71C06691" w:rsidR="00DD4B59">
        <w:rPr>
          <w:rFonts w:ascii="Georgia" w:hAnsi="Georgia"/>
          <w:sz w:val="20"/>
          <w:szCs w:val="20"/>
        </w:rPr>
        <w:t xml:space="preserve"> Games, zonder restricties zoals het tonen van een ID-bewijs? </w:t>
      </w:r>
      <w:r w:rsidRPr="71C06691" w:rsidR="006837F5">
        <w:rPr>
          <w:rFonts w:ascii="Georgia" w:hAnsi="Georgia"/>
          <w:sz w:val="20"/>
          <w:szCs w:val="20"/>
        </w:rPr>
        <w:t xml:space="preserve">Zo nee, waarom is dit niet overwogen? </w:t>
      </w:r>
    </w:p>
    <w:p w:rsidR="71C06691" w:rsidP="71C06691" w:rsidRDefault="71C06691" w14:paraId="63215B68" w14:textId="68F9159F">
      <w:pPr>
        <w:pStyle w:val="Standaard"/>
        <w:ind w:left="0"/>
        <w:rPr>
          <w:rFonts w:ascii="Georgia" w:hAnsi="Georgia"/>
          <w:sz w:val="20"/>
          <w:szCs w:val="20"/>
        </w:rPr>
      </w:pPr>
    </w:p>
    <w:p w:rsidR="71C06691" w:rsidP="71C06691" w:rsidRDefault="71C06691" w14:paraId="35910089" w14:textId="4AD12404">
      <w:pPr>
        <w:pStyle w:val="Lijstalinea"/>
        <w:numPr>
          <w:ilvl w:val="0"/>
          <w:numId w:val="11"/>
        </w:numPr>
        <w:rPr>
          <w:rFonts w:ascii="Georgia" w:hAnsi="Georgia" w:eastAsia="Georgia" w:cs="Georgia" w:asciiTheme="minorAscii" w:hAnsiTheme="minorAscii" w:eastAsiaTheme="minorAscii" w:cstheme="minorAscii"/>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 xml:space="preserve">Door wie of welke organisatie wordt persoonscontrole op burgers uitgevoerd? Zijn dit handhavers van de gemeente? </w:t>
      </w:r>
    </w:p>
    <w:p w:rsidR="71C06691" w:rsidP="71C06691" w:rsidRDefault="71C06691" w14:paraId="27AECD19" w14:textId="332E24BB">
      <w:pPr>
        <w:pStyle w:val="Standaard"/>
        <w:spacing w:line="276" w:lineRule="auto"/>
        <w:ind w:left="0"/>
        <w:rPr>
          <w:rFonts w:ascii="Georgia" w:hAnsi="Georgia" w:eastAsia="Georgia" w:cs="Georgia"/>
          <w:noProof w:val="0"/>
          <w:color w:val="auto"/>
          <w:sz w:val="20"/>
          <w:szCs w:val="20"/>
          <w:lang w:val="nl-NL"/>
        </w:rPr>
      </w:pPr>
    </w:p>
    <w:p w:rsidR="71C06691" w:rsidP="71C06691" w:rsidRDefault="71C06691" w14:paraId="07F0647B" w14:textId="45E57395">
      <w:pPr>
        <w:pStyle w:val="Lijstalinea"/>
        <w:numPr>
          <w:ilvl w:val="0"/>
          <w:numId w:val="11"/>
        </w:numPr>
        <w:spacing w:line="276" w:lineRule="auto"/>
        <w:rPr>
          <w:rFonts w:ascii="Georgia" w:hAnsi="Georgia" w:eastAsia="Georgia" w:cs="Georgia" w:asciiTheme="minorAscii" w:hAnsiTheme="minorAscii" w:eastAsiaTheme="minorAscii" w:cstheme="minorAscii"/>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Op basis van welke wettelijke bepaling mogen zij identiteitscontroles uitvoeren? Wordt mensen de toegang geweigerd als zij zich niet willen identificeren?</w:t>
      </w:r>
    </w:p>
    <w:p w:rsidR="5F018BEB" w:rsidP="71C06691" w:rsidRDefault="5F018BEB" w14:paraId="6198BDE4" w14:textId="360AD431">
      <w:pPr>
        <w:pStyle w:val="Standaard"/>
        <w:rPr>
          <w:rFonts w:ascii="Georgia" w:hAnsi="Georgia"/>
          <w:color w:val="auto"/>
          <w:sz w:val="20"/>
          <w:szCs w:val="20"/>
        </w:rPr>
      </w:pPr>
    </w:p>
    <w:p w:rsidR="5F018BEB" w:rsidP="5F018BEB" w:rsidRDefault="5F018BEB" w14:paraId="7E50F24B" w14:textId="07F38F1A">
      <w:pPr>
        <w:spacing w:line="276" w:lineRule="auto"/>
      </w:pPr>
      <w:r w:rsidRPr="5F018BEB" w:rsidR="5F018BEB">
        <w:rPr>
          <w:rFonts w:ascii="Georgia" w:hAnsi="Georgia" w:eastAsia="Georgia" w:cs="Georgia"/>
          <w:noProof w:val="0"/>
          <w:sz w:val="20"/>
          <w:szCs w:val="20"/>
          <w:lang w:val="nl-NL"/>
        </w:rPr>
        <w:t xml:space="preserve">Verschillende delen van het park die gebruikt worden door omwonenden, bijvoorbeeld het terreintje met sporttoestellen, zijn nu omheind met grote zwarte hekken. Sommige bewoners ervaren dat het park hierdoor een onprettige uitstraling heeft gekregen. </w:t>
      </w:r>
    </w:p>
    <w:p w:rsidR="5F018BEB" w:rsidP="5F018BEB" w:rsidRDefault="5F018BEB" w14:paraId="3B664FE3" w14:textId="11659555">
      <w:pPr>
        <w:spacing w:line="276" w:lineRule="auto"/>
      </w:pPr>
      <w:r w:rsidRPr="5F018BEB" w:rsidR="5F018BEB">
        <w:rPr>
          <w:rFonts w:ascii="Georgia" w:hAnsi="Georgia" w:eastAsia="Georgia" w:cs="Georgia"/>
          <w:noProof w:val="0"/>
          <w:sz w:val="20"/>
          <w:szCs w:val="20"/>
          <w:lang w:val="nl-NL"/>
        </w:rPr>
        <w:t xml:space="preserve"> </w:t>
      </w:r>
    </w:p>
    <w:p w:rsidR="5F018BEB" w:rsidP="71C06691" w:rsidRDefault="5F018BEB" w14:paraId="1C08C15C" w14:textId="46326744">
      <w:pPr>
        <w:pStyle w:val="Lijstalinea"/>
        <w:numPr>
          <w:ilvl w:val="0"/>
          <w:numId w:val="11"/>
        </w:numPr>
        <w:spacing w:line="276" w:lineRule="auto"/>
        <w:rPr>
          <w:rFonts w:ascii="Calibri" w:hAnsi="Calibri" w:eastAsia="Calibri" w:cs="Calibri" w:asciiTheme="minorAscii" w:hAnsiTheme="minorAscii" w:eastAsiaTheme="minorAscii" w:cstheme="minorAscii"/>
          <w:noProof w:val="0"/>
          <w:sz w:val="20"/>
          <w:szCs w:val="20"/>
          <w:lang w:val="nl-NL"/>
        </w:rPr>
      </w:pPr>
      <w:r w:rsidRPr="71C06691" w:rsidR="5F018BEB">
        <w:rPr>
          <w:rFonts w:ascii="Georgia" w:hAnsi="Georgia" w:eastAsia="Georgia" w:cs="Georgia"/>
          <w:noProof w:val="0"/>
          <w:sz w:val="20"/>
          <w:szCs w:val="20"/>
          <w:lang w:val="nl-NL"/>
        </w:rPr>
        <w:t>Wil het college ervoor zorgen dat bij toekomstige evenementen in het Zuiderpark gekozen wordt voor een omheining die als minder onaangenaam kan worden ervaren, door bijvoorbeeld met transparante hekken te werken? Zo nee, waarom niet?</w:t>
      </w:r>
    </w:p>
    <w:p w:rsidR="5F018BEB" w:rsidP="5F018BEB" w:rsidRDefault="5F018BEB" w14:paraId="37C69643" w14:textId="4BC9DF56">
      <w:pPr>
        <w:pStyle w:val="Standaard"/>
        <w:spacing w:line="276" w:lineRule="auto"/>
        <w:ind w:left="0"/>
        <w:rPr>
          <w:rFonts w:ascii="Georgia" w:hAnsi="Georgia" w:eastAsia="Georgia" w:cs="Georgia"/>
          <w:noProof w:val="0"/>
          <w:sz w:val="20"/>
          <w:szCs w:val="20"/>
          <w:lang w:val="nl-NL"/>
        </w:rPr>
      </w:pPr>
    </w:p>
    <w:p w:rsidR="5F018BEB" w:rsidP="71C06691" w:rsidRDefault="5F018BEB" w14:paraId="669DE061" w14:textId="1AC71C7D">
      <w:pPr>
        <w:pStyle w:val="Lijstalinea"/>
        <w:numPr>
          <w:ilvl w:val="0"/>
          <w:numId w:val="11"/>
        </w:numPr>
        <w:spacing w:line="276" w:lineRule="auto"/>
        <w:rPr>
          <w:noProof w:val="0"/>
          <w:sz w:val="20"/>
          <w:szCs w:val="20"/>
          <w:lang w:val="nl-NL"/>
        </w:rPr>
      </w:pPr>
      <w:r w:rsidRPr="71C06691" w:rsidR="5F018BEB">
        <w:rPr>
          <w:rFonts w:ascii="Georgia" w:hAnsi="Georgia" w:eastAsia="Georgia" w:cs="Georgia"/>
          <w:noProof w:val="0"/>
          <w:sz w:val="20"/>
          <w:szCs w:val="20"/>
          <w:lang w:val="nl-NL"/>
        </w:rPr>
        <w:t xml:space="preserve">Is het mogelijk om er voor en tijdens de </w:t>
      </w:r>
      <w:proofErr w:type="spellStart"/>
      <w:r w:rsidRPr="71C06691" w:rsidR="5F018BEB">
        <w:rPr>
          <w:rFonts w:ascii="Georgia" w:hAnsi="Georgia" w:eastAsia="Georgia" w:cs="Georgia"/>
          <w:noProof w:val="0"/>
          <w:sz w:val="20"/>
          <w:szCs w:val="20"/>
          <w:lang w:val="nl-NL"/>
        </w:rPr>
        <w:t>Invictus</w:t>
      </w:r>
      <w:proofErr w:type="spellEnd"/>
      <w:r w:rsidRPr="71C06691" w:rsidR="5F018BEB">
        <w:rPr>
          <w:rFonts w:ascii="Georgia" w:hAnsi="Georgia" w:eastAsia="Georgia" w:cs="Georgia"/>
          <w:noProof w:val="0"/>
          <w:sz w:val="20"/>
          <w:szCs w:val="20"/>
          <w:lang w:val="nl-NL"/>
        </w:rPr>
        <w:t xml:space="preserve"> Games al voor te zorgen dat de omheining minder onaangenaam wordt gemaakt, bijvoorbeeld door deze te ontdoen van de zwarte kunststof? Zo nee, waarom niet?</w:t>
      </w:r>
    </w:p>
    <w:p w:rsidR="006837F5" w:rsidP="006837F5" w:rsidRDefault="006837F5" w14:paraId="425170BF" w14:textId="77777777">
      <w:pPr>
        <w:rPr>
          <w:rFonts w:ascii="Georgia" w:hAnsi="Georgia"/>
          <w:sz w:val="20"/>
          <w:szCs w:val="20"/>
        </w:rPr>
      </w:pPr>
    </w:p>
    <w:p w:rsidR="006837F5" w:rsidP="006837F5" w:rsidRDefault="006837F5" w14:paraId="58509BEF" w14:textId="179160E8">
      <w:pPr>
        <w:rPr>
          <w:rFonts w:ascii="Georgia" w:hAnsi="Georgia"/>
          <w:sz w:val="20"/>
          <w:szCs w:val="20"/>
        </w:rPr>
      </w:pPr>
      <w:r>
        <w:rPr>
          <w:rFonts w:ascii="Georgia" w:hAnsi="Georgia"/>
          <w:sz w:val="20"/>
          <w:szCs w:val="20"/>
        </w:rPr>
        <w:t xml:space="preserve">Een dergelijk groot evenement kan leiden tot schade aan </w:t>
      </w:r>
      <w:r w:rsidR="00A41C5A">
        <w:rPr>
          <w:rFonts w:ascii="Georgia" w:hAnsi="Georgia"/>
          <w:sz w:val="20"/>
          <w:szCs w:val="20"/>
        </w:rPr>
        <w:t xml:space="preserve">de natuur in en rond </w:t>
      </w:r>
      <w:r>
        <w:rPr>
          <w:rFonts w:ascii="Georgia" w:hAnsi="Georgia"/>
          <w:sz w:val="20"/>
          <w:szCs w:val="20"/>
        </w:rPr>
        <w:t xml:space="preserve">het Zuiderpark. </w:t>
      </w:r>
    </w:p>
    <w:p w:rsidRPr="006837F5" w:rsidR="006837F5" w:rsidP="006837F5" w:rsidRDefault="006837F5" w14:paraId="64B1913D" w14:textId="77777777">
      <w:pPr>
        <w:rPr>
          <w:rFonts w:ascii="Georgia" w:hAnsi="Georgia"/>
          <w:sz w:val="20"/>
          <w:szCs w:val="20"/>
        </w:rPr>
      </w:pPr>
    </w:p>
    <w:p w:rsidR="006837F5" w:rsidP="006837F5" w:rsidRDefault="006837F5" w14:paraId="5DB087A5" w14:textId="61464085">
      <w:pPr>
        <w:pStyle w:val="Lijstalinea"/>
        <w:numPr>
          <w:ilvl w:val="0"/>
          <w:numId w:val="11"/>
        </w:numPr>
        <w:rPr>
          <w:rFonts w:ascii="Georgia" w:hAnsi="Georgia"/>
          <w:sz w:val="20"/>
          <w:szCs w:val="20"/>
        </w:rPr>
      </w:pPr>
      <w:r w:rsidRPr="71C06691" w:rsidR="006837F5">
        <w:rPr>
          <w:rFonts w:ascii="Georgia" w:hAnsi="Georgia"/>
          <w:sz w:val="20"/>
          <w:szCs w:val="20"/>
        </w:rPr>
        <w:t xml:space="preserve">Zijn er afspraken gemaakt met de organisatie over het herstellen van schade aan het Zuiderpark na afloop van het evenement? </w:t>
      </w:r>
      <w:r w:rsidRPr="71C06691" w:rsidR="009D400C">
        <w:rPr>
          <w:rFonts w:ascii="Georgia" w:hAnsi="Georgia"/>
          <w:sz w:val="20"/>
          <w:szCs w:val="20"/>
        </w:rPr>
        <w:t>Hoe wordt er bijvoorbeeld gezorgd dat het gras weer gezond kan gaan groeien?</w:t>
      </w:r>
    </w:p>
    <w:p w:rsidR="71C06691" w:rsidP="71C06691" w:rsidRDefault="71C06691" w14:paraId="4094C569" w14:textId="7E3E9677">
      <w:pPr>
        <w:pStyle w:val="Standaard"/>
        <w:ind w:left="0"/>
        <w:rPr>
          <w:rFonts w:ascii="Georgia" w:hAnsi="Georgia"/>
          <w:color w:val="auto"/>
          <w:sz w:val="20"/>
          <w:szCs w:val="20"/>
        </w:rPr>
      </w:pPr>
    </w:p>
    <w:p w:rsidR="71C06691" w:rsidP="71C06691" w:rsidRDefault="71C06691" w14:paraId="5D0D2CE0" w14:textId="1D91C313">
      <w:pPr>
        <w:pStyle w:val="Lijstalinea"/>
        <w:numPr>
          <w:ilvl w:val="0"/>
          <w:numId w:val="11"/>
        </w:numPr>
        <w:rPr>
          <w:rFonts w:ascii="Georgia" w:hAnsi="Georgia" w:eastAsia="Georgia" w:cs="Georgia" w:asciiTheme="minorAscii" w:hAnsiTheme="minorAscii" w:eastAsiaTheme="minorAscii" w:cstheme="minorAscii"/>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Wie is er verantwoordelijk voor de inventarisatie van natuurschade en eventueel herstel?</w:t>
      </w:r>
    </w:p>
    <w:p w:rsidR="006837F5" w:rsidP="006837F5" w:rsidRDefault="006837F5" w14:paraId="2EA55153" w14:textId="77777777">
      <w:pPr>
        <w:pStyle w:val="Lijstalinea"/>
        <w:rPr>
          <w:rFonts w:ascii="Georgia" w:hAnsi="Georgia"/>
          <w:sz w:val="20"/>
          <w:szCs w:val="20"/>
        </w:rPr>
      </w:pPr>
    </w:p>
    <w:p w:rsidR="006837F5" w:rsidP="71C06691" w:rsidRDefault="006837F5" w14:paraId="42068EA8" w14:textId="7596F088">
      <w:pPr>
        <w:pStyle w:val="Lijstalinea"/>
        <w:numPr>
          <w:ilvl w:val="0"/>
          <w:numId w:val="11"/>
        </w:numPr>
        <w:rPr>
          <w:rFonts w:ascii="Georgia" w:hAnsi="Georgia"/>
          <w:sz w:val="20"/>
          <w:szCs w:val="20"/>
        </w:rPr>
      </w:pPr>
      <w:r w:rsidRPr="71C06691" w:rsidR="006837F5">
        <w:rPr>
          <w:rFonts w:ascii="Georgia" w:hAnsi="Georgia"/>
          <w:sz w:val="20"/>
          <w:szCs w:val="20"/>
        </w:rPr>
        <w:t xml:space="preserve">Kan het college aangeven waar bezoekers van het Zuiderpark eventuele klachten over schade aan het Zuiderpark na het evenement kunnen melden? </w:t>
      </w:r>
    </w:p>
    <w:p w:rsidR="71C06691" w:rsidP="71C06691" w:rsidRDefault="71C06691" w14:paraId="3A72A80F" w14:textId="73291535">
      <w:pPr>
        <w:pStyle w:val="Standaard"/>
        <w:ind w:left="0"/>
        <w:rPr>
          <w:rFonts w:ascii="Georgia" w:hAnsi="Georgia"/>
          <w:sz w:val="20"/>
          <w:szCs w:val="20"/>
        </w:rPr>
      </w:pPr>
    </w:p>
    <w:p w:rsidR="71C06691" w:rsidP="71C06691" w:rsidRDefault="71C06691" w14:paraId="13C8B159" w14:textId="4450CED1">
      <w:pPr>
        <w:pStyle w:val="Lijstalinea"/>
        <w:numPr>
          <w:ilvl w:val="0"/>
          <w:numId w:val="11"/>
        </w:numPr>
        <w:rPr>
          <w:rFonts w:ascii="Georgia" w:hAnsi="Georgia" w:eastAsia="Georgia" w:cs="Georgia" w:asciiTheme="minorAscii" w:hAnsiTheme="minorAscii" w:eastAsiaTheme="minorAscii" w:cstheme="minorAscii"/>
          <w:noProof w:val="0"/>
          <w:color w:val="auto"/>
          <w:sz w:val="20"/>
          <w:szCs w:val="20"/>
          <w:lang w:val="nl-NL"/>
        </w:rPr>
      </w:pPr>
      <w:r w:rsidRPr="71C06691" w:rsidR="71C06691">
        <w:rPr>
          <w:rFonts w:ascii="Georgia" w:hAnsi="Georgia" w:eastAsia="Georgia" w:cs="Georgia"/>
          <w:noProof w:val="0"/>
          <w:color w:val="auto"/>
          <w:sz w:val="20"/>
          <w:szCs w:val="20"/>
          <w:lang w:val="nl-NL"/>
        </w:rPr>
        <w:t xml:space="preserve">Kan het college aangeven of er conform het locatiebeleid evenementen </w:t>
      </w:r>
      <w:r w:rsidRPr="71C06691" w:rsidR="71C06691">
        <w:rPr>
          <w:rFonts w:ascii="Georgia" w:hAnsi="Georgia" w:eastAsia="Georgia" w:cs="Georgia"/>
          <w:noProof w:val="0"/>
          <w:color w:val="auto"/>
          <w:sz w:val="20"/>
          <w:szCs w:val="20"/>
          <w:lang w:val="nl-NL"/>
        </w:rPr>
        <w:t>(RIS311558)</w:t>
      </w:r>
      <w:r w:rsidRPr="71C06691" w:rsidR="71C06691">
        <w:rPr>
          <w:rFonts w:ascii="Georgia" w:hAnsi="Georgia" w:eastAsia="Georgia" w:cs="Georgia"/>
          <w:noProof w:val="0"/>
          <w:color w:val="auto"/>
          <w:sz w:val="20"/>
          <w:szCs w:val="20"/>
          <w:lang w:val="nl-NL"/>
        </w:rPr>
        <w:t xml:space="preserve"> dat al geruime tijd in de maak is, een voorschouw door een ecologisch deskundige is geweest? Zo niet, waarom niet? Zo ja, kan het college uitleggen waarom het locatiebeleid niet wordt nagevolgd?</w:t>
      </w:r>
    </w:p>
    <w:p w:rsidR="71C06691" w:rsidP="71C06691" w:rsidRDefault="71C06691" w14:paraId="38F83A70" w14:textId="69E7A5AA">
      <w:pPr>
        <w:spacing w:line="276" w:lineRule="auto"/>
        <w:rPr>
          <w:rFonts w:ascii="Georgia" w:hAnsi="Georgia" w:eastAsia="Georgia" w:cs="Georgia"/>
          <w:noProof w:val="0"/>
          <w:color w:val="auto"/>
          <w:sz w:val="20"/>
          <w:szCs w:val="20"/>
          <w:lang w:val="nl-NL"/>
        </w:rPr>
      </w:pPr>
      <w:r w:rsidRPr="71C06691" w:rsidR="71C06691">
        <w:rPr>
          <w:rFonts w:ascii="Georgia" w:hAnsi="Georgia" w:eastAsia="Georgia" w:cs="Georgia"/>
          <w:noProof w:val="0"/>
          <w:color w:val="auto"/>
          <w:sz w:val="20"/>
          <w:szCs w:val="20"/>
          <w:lang w:val="nl-NL"/>
        </w:rPr>
        <w:t xml:space="preserve"> </w:t>
      </w:r>
    </w:p>
    <w:p w:rsidR="71C06691" w:rsidP="71C06691" w:rsidRDefault="71C06691" w14:paraId="481A9D3B" w14:textId="09E3E3D6">
      <w:pPr>
        <w:spacing w:line="276" w:lineRule="auto"/>
        <w:rPr>
          <w:rFonts w:ascii="Georgia" w:hAnsi="Georgia" w:eastAsia="Georgia" w:cs="Georgia"/>
          <w:noProof w:val="0"/>
          <w:color w:val="auto"/>
          <w:sz w:val="20"/>
          <w:szCs w:val="20"/>
          <w:lang w:val="nl-NL"/>
        </w:rPr>
      </w:pPr>
      <w:r w:rsidRPr="71C06691" w:rsidR="71C06691">
        <w:rPr>
          <w:rFonts w:ascii="Georgia" w:hAnsi="Georgia" w:eastAsia="Georgia" w:cs="Georgia"/>
          <w:noProof w:val="0"/>
          <w:color w:val="auto"/>
          <w:sz w:val="20"/>
          <w:szCs w:val="20"/>
          <w:lang w:val="nl-NL"/>
        </w:rPr>
        <w:t>Nesten zijn vaak lastig te vinden.</w:t>
      </w:r>
    </w:p>
    <w:p w:rsidR="71C06691" w:rsidP="71C06691" w:rsidRDefault="71C06691" w14:paraId="51F1382B" w14:textId="7B4BD5EE">
      <w:pPr>
        <w:spacing w:line="276" w:lineRule="auto"/>
        <w:rPr>
          <w:rFonts w:ascii="Georgia" w:hAnsi="Georgia" w:eastAsia="Georgia" w:cs="Georgia"/>
          <w:noProof w:val="0"/>
          <w:color w:val="auto"/>
          <w:sz w:val="20"/>
          <w:szCs w:val="20"/>
          <w:lang w:val="nl-NL"/>
        </w:rPr>
      </w:pPr>
      <w:r w:rsidRPr="71C06691" w:rsidR="71C06691">
        <w:rPr>
          <w:rFonts w:ascii="Georgia" w:hAnsi="Georgia" w:eastAsia="Georgia" w:cs="Georgia"/>
          <w:noProof w:val="0"/>
          <w:color w:val="auto"/>
          <w:sz w:val="20"/>
          <w:szCs w:val="20"/>
          <w:lang w:val="nl-NL"/>
        </w:rPr>
        <w:t xml:space="preserve"> </w:t>
      </w:r>
    </w:p>
    <w:p w:rsidR="71C06691" w:rsidP="71C06691" w:rsidRDefault="71C06691" w14:paraId="29AC4611" w14:textId="71B2FE42">
      <w:pPr>
        <w:pStyle w:val="Lijstalinea"/>
        <w:numPr>
          <w:ilvl w:val="0"/>
          <w:numId w:val="11"/>
        </w:numPr>
        <w:spacing w:line="276" w:lineRule="auto"/>
        <w:rPr>
          <w:rFonts w:ascii="Georgia" w:hAnsi="Georgia" w:eastAsia="Georgia" w:cs="Georgia" w:asciiTheme="minorAscii" w:hAnsiTheme="minorAscii" w:eastAsiaTheme="minorAscii" w:cstheme="minorAscii"/>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 xml:space="preserve">Kan het college uiteenzetten of er richtlijnen zijn voor de tijdstippen waarop de voorschouw voor broedvogelinventarisatie moet plaatsvinden, en hoe vaak er gekeken wordt of er nest activiteiten zijn? </w:t>
      </w:r>
    </w:p>
    <w:p w:rsidR="71C06691" w:rsidP="71C06691" w:rsidRDefault="71C06691" w14:paraId="2CAB8334" w14:textId="709BA163">
      <w:pPr>
        <w:pStyle w:val="Standaard"/>
        <w:spacing w:line="276" w:lineRule="auto"/>
        <w:ind w:left="0"/>
        <w:rPr>
          <w:rFonts w:ascii="Georgia" w:hAnsi="Georgia" w:eastAsia="Georgia" w:cs="Georgia"/>
          <w:noProof w:val="0"/>
          <w:color w:val="auto"/>
          <w:sz w:val="20"/>
          <w:szCs w:val="20"/>
          <w:lang w:val="nl-NL"/>
        </w:rPr>
      </w:pPr>
    </w:p>
    <w:p w:rsidR="71C06691" w:rsidP="71C06691" w:rsidRDefault="71C06691" w14:paraId="00DC1A12" w14:textId="3902C048">
      <w:pPr>
        <w:pStyle w:val="Lijstalinea"/>
        <w:numPr>
          <w:ilvl w:val="0"/>
          <w:numId w:val="11"/>
        </w:numPr>
        <w:spacing w:line="276" w:lineRule="auto"/>
        <w:rPr>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Was er blijkens de voorschouw van de ecologisch deskundige sprake van nesten in aanbouw en hoe is daar vervolgens mee omgegaan?</w:t>
      </w:r>
    </w:p>
    <w:p w:rsidR="71C06691" w:rsidP="71C06691" w:rsidRDefault="71C06691" w14:paraId="0C16FB77" w14:textId="5A1C5B4D">
      <w:pPr>
        <w:pStyle w:val="Standaard"/>
        <w:spacing w:line="276" w:lineRule="auto"/>
        <w:ind w:left="0"/>
        <w:rPr>
          <w:rFonts w:ascii="Georgia" w:hAnsi="Georgia" w:eastAsia="Georgia" w:cs="Georgia"/>
          <w:noProof w:val="0"/>
          <w:color w:val="auto"/>
          <w:sz w:val="20"/>
          <w:szCs w:val="20"/>
          <w:lang w:val="nl-NL"/>
        </w:rPr>
      </w:pPr>
    </w:p>
    <w:p w:rsidR="71C06691" w:rsidP="71C06691" w:rsidRDefault="71C06691" w14:paraId="29AD9009" w14:textId="5CC67229">
      <w:pPr>
        <w:pStyle w:val="Lijstalinea"/>
        <w:numPr>
          <w:ilvl w:val="0"/>
          <w:numId w:val="11"/>
        </w:numPr>
        <w:spacing w:line="276" w:lineRule="auto"/>
        <w:rPr>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Was er blijkens de voorschouw van de ecologisch deskundige sprake van aanwezige nesten en hoe is daar vervolgens mee omgegaan?</w:t>
      </w:r>
    </w:p>
    <w:p w:rsidR="71C06691" w:rsidP="71C06691" w:rsidRDefault="71C06691" w14:paraId="1DB472BD" w14:textId="6B2406E4">
      <w:pPr>
        <w:pStyle w:val="Standaard"/>
        <w:spacing w:line="276" w:lineRule="auto"/>
        <w:ind w:left="0"/>
        <w:rPr>
          <w:rFonts w:ascii="Georgia" w:hAnsi="Georgia" w:eastAsia="Georgia" w:cs="Georgia"/>
          <w:noProof w:val="0"/>
          <w:color w:val="auto"/>
          <w:sz w:val="20"/>
          <w:szCs w:val="20"/>
          <w:lang w:val="nl-NL"/>
        </w:rPr>
      </w:pPr>
    </w:p>
    <w:p w:rsidR="71C06691" w:rsidP="71C06691" w:rsidRDefault="71C06691" w14:paraId="039C0708" w14:textId="61DFF8A9">
      <w:pPr>
        <w:pStyle w:val="Lijstalinea"/>
        <w:numPr>
          <w:ilvl w:val="0"/>
          <w:numId w:val="11"/>
        </w:numPr>
        <w:spacing w:line="276" w:lineRule="auto"/>
        <w:rPr>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Is er monitoring om te zien of de nestbescherming effectief is, of het broedsel uitkomt, en of de jonge vogels daadwerkelijk ongestoord door het evenement kunnen opgroeien tot het moment dat zij uitvliegen? Zo niet, hoe weet het college dan of de nest beschermingsmaatregelen effectief zijn?</w:t>
      </w:r>
    </w:p>
    <w:p w:rsidR="71C06691" w:rsidP="71C06691" w:rsidRDefault="71C06691" w14:paraId="2082AFEE" w14:textId="249F2021">
      <w:pPr>
        <w:spacing w:line="276" w:lineRule="auto"/>
        <w:rPr>
          <w:rFonts w:ascii="Georgia" w:hAnsi="Georgia" w:eastAsia="Georgia" w:cs="Georgia"/>
          <w:noProof w:val="0"/>
          <w:color w:val="auto"/>
          <w:sz w:val="20"/>
          <w:szCs w:val="20"/>
          <w:lang w:val="nl-NL"/>
        </w:rPr>
      </w:pPr>
      <w:r w:rsidRPr="71C06691" w:rsidR="71C06691">
        <w:rPr>
          <w:rFonts w:ascii="Georgia" w:hAnsi="Georgia" w:eastAsia="Georgia" w:cs="Georgia"/>
          <w:noProof w:val="0"/>
          <w:color w:val="auto"/>
          <w:sz w:val="20"/>
          <w:szCs w:val="20"/>
          <w:lang w:val="nl-NL"/>
        </w:rPr>
        <w:t xml:space="preserve"> </w:t>
      </w:r>
    </w:p>
    <w:p w:rsidR="71C06691" w:rsidP="71C06691" w:rsidRDefault="71C06691" w14:paraId="07F540A7" w14:textId="2C789728">
      <w:pPr>
        <w:spacing w:line="276" w:lineRule="auto"/>
        <w:rPr>
          <w:rFonts w:ascii="Georgia" w:hAnsi="Georgia" w:eastAsia="Georgia" w:cs="Georgia"/>
          <w:noProof w:val="0"/>
          <w:color w:val="auto"/>
          <w:sz w:val="20"/>
          <w:szCs w:val="20"/>
          <w:lang w:val="nl-NL"/>
        </w:rPr>
      </w:pPr>
      <w:r w:rsidRPr="71C06691" w:rsidR="71C06691">
        <w:rPr>
          <w:rFonts w:ascii="Georgia" w:hAnsi="Georgia" w:eastAsia="Georgia" w:cs="Georgia"/>
          <w:noProof w:val="0"/>
          <w:color w:val="auto"/>
          <w:sz w:val="20"/>
          <w:szCs w:val="20"/>
          <w:lang w:val="nl-NL"/>
        </w:rPr>
        <w:t xml:space="preserve">Op de website van </w:t>
      </w:r>
      <w:proofErr w:type="spellStart"/>
      <w:r w:rsidRPr="71C06691" w:rsidR="71C06691">
        <w:rPr>
          <w:rFonts w:ascii="Georgia" w:hAnsi="Georgia" w:eastAsia="Georgia" w:cs="Georgia"/>
          <w:noProof w:val="0"/>
          <w:color w:val="auto"/>
          <w:sz w:val="20"/>
          <w:szCs w:val="20"/>
          <w:lang w:val="nl-NL"/>
        </w:rPr>
        <w:t>Invictus</w:t>
      </w:r>
      <w:proofErr w:type="spellEnd"/>
      <w:r w:rsidRPr="71C06691" w:rsidR="71C06691">
        <w:rPr>
          <w:rFonts w:ascii="Georgia" w:hAnsi="Georgia" w:eastAsia="Georgia" w:cs="Georgia"/>
          <w:noProof w:val="0"/>
          <w:color w:val="auto"/>
          <w:sz w:val="20"/>
          <w:szCs w:val="20"/>
          <w:lang w:val="nl-NL"/>
        </w:rPr>
        <w:t xml:space="preserve"> Games wordt vermeld dat iedere dag een demonstratie wordt gegeven met diensthonden. </w:t>
      </w:r>
    </w:p>
    <w:p w:rsidR="71C06691" w:rsidP="71C06691" w:rsidRDefault="71C06691" w14:paraId="17029934" w14:textId="77F3A210">
      <w:pPr>
        <w:spacing w:line="276" w:lineRule="auto"/>
        <w:rPr>
          <w:rFonts w:ascii="Georgia" w:hAnsi="Georgia" w:eastAsia="Georgia" w:cs="Georgia"/>
          <w:noProof w:val="0"/>
          <w:color w:val="auto"/>
          <w:sz w:val="20"/>
          <w:szCs w:val="20"/>
          <w:lang w:val="nl-NL"/>
        </w:rPr>
      </w:pPr>
      <w:r w:rsidRPr="71C06691" w:rsidR="71C06691">
        <w:rPr>
          <w:rFonts w:ascii="Georgia" w:hAnsi="Georgia" w:eastAsia="Georgia" w:cs="Georgia"/>
          <w:noProof w:val="0"/>
          <w:color w:val="auto"/>
          <w:sz w:val="20"/>
          <w:szCs w:val="20"/>
          <w:lang w:val="nl-NL"/>
        </w:rPr>
        <w:t xml:space="preserve"> </w:t>
      </w:r>
    </w:p>
    <w:p w:rsidR="71C06691" w:rsidP="71C06691" w:rsidRDefault="71C06691" w14:paraId="62735987" w14:textId="65C600BA">
      <w:pPr>
        <w:pStyle w:val="Lijstalinea"/>
        <w:numPr>
          <w:ilvl w:val="0"/>
          <w:numId w:val="11"/>
        </w:numPr>
        <w:spacing w:line="276" w:lineRule="auto"/>
        <w:rPr>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Heeft de organisatie in de vergunningsaanvraag vermeld dat er gebruik van dieren wordt gemaakt voor vermaak?</w:t>
      </w:r>
    </w:p>
    <w:p w:rsidR="71C06691" w:rsidP="71C06691" w:rsidRDefault="71C06691" w14:paraId="584CA039" w14:textId="35408427">
      <w:pPr>
        <w:pStyle w:val="Standaard"/>
        <w:spacing w:line="276" w:lineRule="auto"/>
        <w:ind w:left="0"/>
        <w:rPr>
          <w:rFonts w:ascii="Georgia" w:hAnsi="Georgia" w:eastAsia="Georgia" w:cs="Georgia"/>
          <w:noProof w:val="0"/>
          <w:color w:val="auto"/>
          <w:sz w:val="20"/>
          <w:szCs w:val="20"/>
          <w:lang w:val="nl-NL"/>
        </w:rPr>
      </w:pPr>
    </w:p>
    <w:p w:rsidR="71C06691" w:rsidP="71C06691" w:rsidRDefault="71C06691" w14:paraId="2D04882B" w14:textId="5B4F8F87">
      <w:pPr>
        <w:pStyle w:val="Lijstalinea"/>
        <w:numPr>
          <w:ilvl w:val="0"/>
          <w:numId w:val="11"/>
        </w:numPr>
        <w:spacing w:line="276" w:lineRule="auto"/>
        <w:rPr>
          <w:noProof w:val="0"/>
          <w:color w:val="000000" w:themeColor="text1" w:themeTint="FF" w:themeShade="FF"/>
          <w:sz w:val="20"/>
          <w:szCs w:val="20"/>
          <w:lang w:val="nl-NL"/>
        </w:rPr>
      </w:pPr>
      <w:r w:rsidRPr="71C06691" w:rsidR="71C06691">
        <w:rPr>
          <w:rFonts w:ascii="Georgia" w:hAnsi="Georgia" w:eastAsia="Georgia" w:cs="Georgia"/>
          <w:noProof w:val="0"/>
          <w:color w:val="auto"/>
          <w:sz w:val="20"/>
          <w:szCs w:val="20"/>
          <w:lang w:val="nl-NL"/>
        </w:rPr>
        <w:t>Hoe verhoudt dit zich tot het geldende beleid dat er bij evenementen die door de gemeente zijn georganiseerd geen dieren worden gebruikt?</w:t>
      </w:r>
    </w:p>
    <w:p w:rsidR="71C06691" w:rsidP="71C06691" w:rsidRDefault="71C06691" w14:paraId="36F52FD2" w14:textId="53CE0C22">
      <w:pPr>
        <w:pStyle w:val="Standaard"/>
        <w:ind w:left="0"/>
        <w:rPr>
          <w:rFonts w:ascii="Georgia" w:hAnsi="Georgia"/>
          <w:sz w:val="20"/>
          <w:szCs w:val="20"/>
        </w:rPr>
      </w:pPr>
    </w:p>
    <w:p w:rsidR="008A6D01" w:rsidP="5F018BEB" w:rsidRDefault="008A6D01" w14:paraId="5AF35D89" w14:noSpellErr="1" w14:textId="5046162C">
      <w:pPr>
        <w:pStyle w:val="Standaard"/>
        <w:rPr>
          <w:rFonts w:ascii="Georgia" w:hAnsi="Georgia"/>
          <w:sz w:val="20"/>
          <w:szCs w:val="20"/>
        </w:rPr>
        <w:sectPr w:rsidR="008A6D01" w:rsidSect="00CE43C7">
          <w:headerReference w:type="default" r:id="rId11"/>
          <w:footerReference w:type="default" r:id="rId12"/>
          <w:headerReference w:type="first" r:id="rId13"/>
          <w:footerReference w:type="first" r:id="rId14"/>
          <w:pgSz w:w="11906" w:h="16838" w:orient="portrait"/>
          <w:pgMar w:top="1417" w:right="1417" w:bottom="1417" w:left="1417" w:header="709" w:footer="709" w:gutter="0"/>
          <w:cols w:space="708"/>
          <w:titlePg/>
          <w:docGrid w:linePitch="360"/>
        </w:sectPr>
      </w:pPr>
    </w:p>
    <w:p w:rsidRPr="0021091D" w:rsidR="00A8721F" w:rsidP="71C06691" w:rsidRDefault="00A8721F" w14:paraId="63A3A61E" w14:textId="1AB55DFC">
      <w:pPr>
        <w:pStyle w:val="Standaard"/>
        <w:rPr>
          <w:rFonts w:ascii="Georgia" w:hAnsi="Georgia"/>
          <w:sz w:val="20"/>
          <w:szCs w:val="20"/>
        </w:rPr>
        <w:sectPr w:rsidRPr="0021091D" w:rsidR="00A8721F" w:rsidSect="008A6D01">
          <w:type w:val="continuous"/>
          <w:pgSz w:w="11906" w:h="16838" w:orient="portrait"/>
          <w:pgMar w:top="1417" w:right="1417" w:bottom="1417" w:left="1417" w:header="709" w:footer="709" w:gutter="0"/>
          <w:cols w:space="708"/>
          <w:titlePg/>
          <w:docGrid w:linePitch="360"/>
        </w:sectPr>
      </w:pPr>
    </w:p>
    <w:p w:rsidR="00F22454" w:rsidP="00F22454" w:rsidRDefault="00F22454" w14:paraId="20949D58" w14:textId="1DD165DF">
      <w:pPr>
        <w:rPr>
          <w:rFonts w:ascii="Georgia" w:hAnsi="Georgia"/>
          <w:sz w:val="20"/>
          <w:szCs w:val="20"/>
        </w:rPr>
      </w:pPr>
      <w:r w:rsidRPr="71C06691" w:rsidR="00F22454">
        <w:rPr>
          <w:rFonts w:ascii="Georgia" w:hAnsi="Georgia"/>
          <w:sz w:val="20"/>
          <w:szCs w:val="20"/>
        </w:rPr>
        <w:t xml:space="preserve">Judith Klokkenburg </w:t>
      </w:r>
      <w:r>
        <w:tab/>
      </w:r>
      <w:r w:rsidRPr="71C06691" w:rsidR="00F22454">
        <w:rPr>
          <w:rFonts w:ascii="Georgia" w:hAnsi="Georgia"/>
          <w:sz w:val="20"/>
          <w:szCs w:val="20"/>
        </w:rPr>
        <w:t>Lesley Arp</w:t>
      </w:r>
      <w:r>
        <w:tab/>
      </w:r>
      <w:r w:rsidRPr="71C06691" w:rsidR="71C06691">
        <w:rPr>
          <w:rFonts w:ascii="Georgia" w:hAnsi="Georgia"/>
          <w:sz w:val="20"/>
          <w:szCs w:val="20"/>
        </w:rPr>
        <w:t>Leonie Gerritsen</w:t>
      </w:r>
    </w:p>
    <w:p w:rsidR="00F22454" w:rsidP="00F22454" w:rsidRDefault="00F22454" w14:paraId="718F24AE" w14:textId="77777777">
      <w:pPr>
        <w:rPr>
          <w:rFonts w:ascii="Georgia" w:hAnsi="Georgia"/>
          <w:sz w:val="20"/>
          <w:szCs w:val="20"/>
        </w:rPr>
      </w:pPr>
      <w:r>
        <w:rPr>
          <w:rFonts w:ascii="Georgia" w:hAnsi="Georgia"/>
          <w:sz w:val="20"/>
          <w:szCs w:val="20"/>
        </w:rPr>
        <w:t>ChristenUnie/SGP</w:t>
      </w:r>
      <w:r>
        <w:rPr>
          <w:rFonts w:ascii="Georgia" w:hAnsi="Georgia"/>
          <w:sz w:val="20"/>
          <w:szCs w:val="20"/>
        </w:rPr>
        <w:tab/>
      </w:r>
      <w:r>
        <w:rPr>
          <w:rFonts w:ascii="Georgia" w:hAnsi="Georgia"/>
          <w:sz w:val="20"/>
          <w:szCs w:val="20"/>
        </w:rPr>
        <w:t xml:space="preserve">SP </w:t>
      </w:r>
      <w:r>
        <w:rPr>
          <w:rFonts w:ascii="Georgia" w:hAnsi="Georgia"/>
          <w:sz w:val="20"/>
          <w:szCs w:val="20"/>
        </w:rPr>
        <w:tab/>
      </w:r>
      <w:r>
        <w:rPr>
          <w:rFonts w:ascii="Georgia" w:hAnsi="Georgia"/>
          <w:sz w:val="20"/>
          <w:szCs w:val="20"/>
        </w:rPr>
        <w:tab/>
      </w:r>
      <w:r>
        <w:rPr>
          <w:rFonts w:ascii="Georgia" w:hAnsi="Georgia"/>
          <w:sz w:val="20"/>
          <w:szCs w:val="20"/>
        </w:rPr>
        <w:t>PvdD</w:t>
      </w:r>
    </w:p>
    <w:p w:rsidR="00F5109C" w:rsidP="00F22454" w:rsidRDefault="00F5109C" w14:paraId="74E4A42F" w14:textId="77777777">
      <w:pPr>
        <w:rPr>
          <w:rFonts w:ascii="Georgia" w:hAnsi="Georgia"/>
          <w:sz w:val="20"/>
          <w:szCs w:val="20"/>
        </w:rPr>
      </w:pPr>
    </w:p>
    <w:p w:rsidR="00F5109C" w:rsidP="00F22454" w:rsidRDefault="00F5109C" w14:paraId="5B695AD0" w14:textId="77777777">
      <w:pPr>
        <w:rPr>
          <w:rFonts w:ascii="Georgia" w:hAnsi="Georgia"/>
          <w:sz w:val="20"/>
          <w:szCs w:val="20"/>
        </w:rPr>
      </w:pPr>
    </w:p>
    <w:p w:rsidRPr="0021091D" w:rsidR="00F5109C" w:rsidP="00F22454" w:rsidRDefault="00F5109C" w14:paraId="3B835AE5" w14:textId="37076753">
      <w:pPr>
        <w:rPr>
          <w:rFonts w:ascii="Georgia" w:hAnsi="Georgia"/>
          <w:sz w:val="20"/>
          <w:szCs w:val="20"/>
        </w:rPr>
        <w:sectPr w:rsidRPr="0021091D" w:rsidR="00F5109C" w:rsidSect="008A6D01">
          <w:type w:val="continuous"/>
          <w:pgSz w:w="11906" w:h="16838" w:orient="portrait"/>
          <w:pgMar w:top="1417" w:right="1417" w:bottom="1417" w:left="1417" w:header="709" w:footer="709" w:gutter="0"/>
          <w:cols w:space="708"/>
          <w:docGrid w:linePitch="360"/>
        </w:sectPr>
      </w:pPr>
      <w:r>
        <w:rPr>
          <w:rFonts w:ascii="Georgia" w:hAnsi="Georgia"/>
          <w:noProof/>
          <w:sz w:val="20"/>
          <w:szCs w:val="20"/>
        </w:rPr>
        <w:drawing>
          <wp:inline distT="0" distB="0" distL="0" distR="0" wp14:anchorId="3213B418" wp14:editId="3DCB1332">
            <wp:extent cx="5760720" cy="3240405"/>
            <wp:effectExtent l="0" t="0" r="5080" b="0"/>
            <wp:docPr id="1" name="Afbeelding 1" descr="Afbeelding met tekst, boom, buit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oom, buiten, tek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8A6D01" w:rsidP="00ED3B8D" w:rsidRDefault="008A6D01" w14:paraId="3942DD42" w14:textId="77777777">
      <w:pPr>
        <w:rPr>
          <w:rFonts w:ascii="Georgia" w:hAnsi="Georgia"/>
          <w:sz w:val="20"/>
          <w:szCs w:val="20"/>
        </w:rPr>
        <w:sectPr w:rsidR="008A6D01" w:rsidSect="005E5DF6">
          <w:type w:val="continuous"/>
          <w:pgSz w:w="11906" w:h="16838" w:orient="portrait"/>
          <w:pgMar w:top="1417" w:right="1417" w:bottom="1417" w:left="1417" w:header="709" w:footer="709" w:gutter="0"/>
          <w:cols w:space="708"/>
          <w:docGrid w:linePitch="360"/>
        </w:sectPr>
      </w:pPr>
    </w:p>
    <w:p w:rsidRPr="0021091D" w:rsidR="00FB5573" w:rsidP="00ED3B8D" w:rsidRDefault="00FB5573" w14:paraId="552EED30" w14:textId="77777777">
      <w:pPr>
        <w:rPr>
          <w:rFonts w:ascii="Georgia" w:hAnsi="Georgia"/>
          <w:sz w:val="20"/>
          <w:szCs w:val="20"/>
        </w:rPr>
      </w:pPr>
    </w:p>
    <w:sectPr w:rsidRPr="0021091D" w:rsidR="00FB5573" w:rsidSect="005E5DF6">
      <w:type w:val="continuous"/>
      <w:pgSz w:w="11906" w:h="16838" w:orient="portrait"/>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62A" w:rsidP="009D6ED1" w:rsidRDefault="00C8762A" w14:paraId="078B3060" w14:textId="77777777">
      <w:pPr>
        <w:spacing w:line="240" w:lineRule="auto"/>
      </w:pPr>
      <w:r>
        <w:separator/>
      </w:r>
    </w:p>
  </w:endnote>
  <w:endnote w:type="continuationSeparator" w:id="0">
    <w:p w:rsidR="00C8762A" w:rsidP="009D6ED1" w:rsidRDefault="00C8762A" w14:paraId="797D8A63" w14:textId="77777777">
      <w:pPr>
        <w:spacing w:line="240" w:lineRule="auto"/>
      </w:pPr>
      <w:r>
        <w:continuationSeparator/>
      </w:r>
    </w:p>
  </w:endnote>
  <w:endnote w:type="continuationNotice" w:id="1">
    <w:p w:rsidR="00C8762A" w:rsidRDefault="00C8762A" w14:paraId="1EBACE9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75505"/>
      <w:docPartObj>
        <w:docPartGallery w:val="Page Numbers (Bottom of Page)"/>
        <w:docPartUnique/>
      </w:docPartObj>
    </w:sdtPr>
    <w:sdtContent>
      <w:sdt>
        <w:sdtPr>
          <w:id w:val="860082579"/>
          <w:docPartObj>
            <w:docPartGallery w:val="Page Numbers (Top of Page)"/>
            <w:docPartUnique/>
          </w:docPartObj>
        </w:sdtPr>
        <w:sdtContent>
          <w:p w:rsidR="001D718B" w:rsidRDefault="001D718B" w14:paraId="59CBBE88" w14:textId="77777777">
            <w:pPr>
              <w:pStyle w:val="Voettekst"/>
              <w:jc w:val="right"/>
            </w:pPr>
            <w:r w:rsidRPr="001D718B">
              <w:rPr>
                <w:rFonts w:ascii="Georgia" w:hAnsi="Georgia"/>
                <w:sz w:val="16"/>
                <w:szCs w:val="16"/>
              </w:rPr>
              <w:t xml:space="preserve">Pagina </w:t>
            </w:r>
            <w:r w:rsidRPr="001D718B">
              <w:rPr>
                <w:rFonts w:ascii="Georgia" w:hAnsi="Georgia"/>
                <w:b/>
                <w:bCs/>
                <w:sz w:val="16"/>
                <w:szCs w:val="16"/>
              </w:rPr>
              <w:fldChar w:fldCharType="begin"/>
            </w:r>
            <w:r w:rsidRPr="001D718B">
              <w:rPr>
                <w:rFonts w:ascii="Georgia" w:hAnsi="Georgia"/>
                <w:b/>
                <w:bCs/>
                <w:sz w:val="16"/>
                <w:szCs w:val="16"/>
              </w:rPr>
              <w:instrText>PAGE</w:instrText>
            </w:r>
            <w:r w:rsidRPr="001D718B">
              <w:rPr>
                <w:rFonts w:ascii="Georgia" w:hAnsi="Georgia"/>
                <w:b/>
                <w:bCs/>
                <w:sz w:val="16"/>
                <w:szCs w:val="16"/>
              </w:rPr>
              <w:fldChar w:fldCharType="separate"/>
            </w:r>
            <w:r w:rsidR="00FB5573">
              <w:rPr>
                <w:rFonts w:ascii="Georgia" w:hAnsi="Georgia"/>
                <w:b/>
                <w:bCs/>
                <w:noProof/>
                <w:sz w:val="16"/>
                <w:szCs w:val="16"/>
              </w:rPr>
              <w:t>2</w:t>
            </w:r>
            <w:r w:rsidRPr="001D718B">
              <w:rPr>
                <w:rFonts w:ascii="Georgia" w:hAnsi="Georgia"/>
                <w:b/>
                <w:bCs/>
                <w:sz w:val="16"/>
                <w:szCs w:val="16"/>
              </w:rPr>
              <w:fldChar w:fldCharType="end"/>
            </w:r>
            <w:r w:rsidRPr="001D718B">
              <w:rPr>
                <w:rFonts w:ascii="Georgia" w:hAnsi="Georgia"/>
                <w:sz w:val="16"/>
                <w:szCs w:val="16"/>
              </w:rPr>
              <w:t xml:space="preserve"> van </w:t>
            </w:r>
            <w:r w:rsidRPr="001D718B">
              <w:rPr>
                <w:rFonts w:ascii="Georgia" w:hAnsi="Georgia"/>
                <w:b/>
                <w:bCs/>
                <w:sz w:val="16"/>
                <w:szCs w:val="16"/>
              </w:rPr>
              <w:fldChar w:fldCharType="begin"/>
            </w:r>
            <w:r w:rsidRPr="001D718B">
              <w:rPr>
                <w:rFonts w:ascii="Georgia" w:hAnsi="Georgia"/>
                <w:b/>
                <w:bCs/>
                <w:sz w:val="16"/>
                <w:szCs w:val="16"/>
              </w:rPr>
              <w:instrText>NUMPAGES</w:instrText>
            </w:r>
            <w:r w:rsidRPr="001D718B">
              <w:rPr>
                <w:rFonts w:ascii="Georgia" w:hAnsi="Georgia"/>
                <w:b/>
                <w:bCs/>
                <w:sz w:val="16"/>
                <w:szCs w:val="16"/>
              </w:rPr>
              <w:fldChar w:fldCharType="separate"/>
            </w:r>
            <w:r w:rsidR="00FB5573">
              <w:rPr>
                <w:rFonts w:ascii="Georgia" w:hAnsi="Georgia"/>
                <w:b/>
                <w:bCs/>
                <w:noProof/>
                <w:sz w:val="16"/>
                <w:szCs w:val="16"/>
              </w:rPr>
              <w:t>2</w:t>
            </w:r>
            <w:r w:rsidRPr="001D718B">
              <w:rPr>
                <w:rFonts w:ascii="Georgia" w:hAnsi="Georgia"/>
                <w:b/>
                <w:bCs/>
                <w:sz w:val="16"/>
                <w:szCs w:val="16"/>
              </w:rPr>
              <w:fldChar w:fldCharType="end"/>
            </w:r>
          </w:p>
        </w:sdtContent>
      </w:sdt>
    </w:sdtContent>
  </w:sdt>
  <w:p w:rsidR="001D718B" w:rsidRDefault="001D718B" w14:paraId="7859501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3C7" w:rsidRDefault="00CE43C7" w14:paraId="223C5FC1" w14:textId="77777777">
    <w:pPr>
      <w:pStyle w:val="Voettekst"/>
      <w:jc w:val="right"/>
    </w:pPr>
    <w:r w:rsidRPr="00CE43C7">
      <w:rPr>
        <w:rFonts w:ascii="Georgia" w:hAnsi="Georgia"/>
        <w:sz w:val="16"/>
        <w:szCs w:val="16"/>
      </w:rPr>
      <w:t xml:space="preserve">Pagina </w:t>
    </w:r>
    <w:r w:rsidRPr="00CE43C7">
      <w:rPr>
        <w:rFonts w:ascii="Georgia" w:hAnsi="Georgia"/>
        <w:b/>
        <w:bCs/>
        <w:sz w:val="16"/>
        <w:szCs w:val="16"/>
      </w:rPr>
      <w:fldChar w:fldCharType="begin"/>
    </w:r>
    <w:r w:rsidRPr="00CE43C7">
      <w:rPr>
        <w:rFonts w:ascii="Georgia" w:hAnsi="Georgia"/>
        <w:b/>
        <w:bCs/>
        <w:sz w:val="16"/>
        <w:szCs w:val="16"/>
      </w:rPr>
      <w:instrText>PAGE</w:instrText>
    </w:r>
    <w:r w:rsidRPr="00CE43C7">
      <w:rPr>
        <w:rFonts w:ascii="Georgia" w:hAnsi="Georgia"/>
        <w:b/>
        <w:bCs/>
        <w:sz w:val="16"/>
        <w:szCs w:val="16"/>
      </w:rPr>
      <w:fldChar w:fldCharType="separate"/>
    </w:r>
    <w:r w:rsidR="00513721">
      <w:rPr>
        <w:rFonts w:ascii="Georgia" w:hAnsi="Georgia"/>
        <w:b/>
        <w:bCs/>
        <w:noProof/>
        <w:sz w:val="16"/>
        <w:szCs w:val="16"/>
      </w:rPr>
      <w:t>1</w:t>
    </w:r>
    <w:r w:rsidRPr="00CE43C7">
      <w:rPr>
        <w:rFonts w:ascii="Georgia" w:hAnsi="Georgia"/>
        <w:b/>
        <w:bCs/>
        <w:sz w:val="16"/>
        <w:szCs w:val="16"/>
      </w:rPr>
      <w:fldChar w:fldCharType="end"/>
    </w:r>
    <w:r w:rsidRPr="00CE43C7">
      <w:rPr>
        <w:rFonts w:ascii="Georgia" w:hAnsi="Georgia"/>
        <w:sz w:val="16"/>
        <w:szCs w:val="16"/>
      </w:rPr>
      <w:t xml:space="preserve"> van </w:t>
    </w:r>
    <w:r w:rsidRPr="00CE43C7">
      <w:rPr>
        <w:rFonts w:ascii="Georgia" w:hAnsi="Georgia"/>
        <w:b/>
        <w:bCs/>
        <w:sz w:val="16"/>
        <w:szCs w:val="16"/>
      </w:rPr>
      <w:fldChar w:fldCharType="begin"/>
    </w:r>
    <w:r w:rsidRPr="00CE43C7">
      <w:rPr>
        <w:rFonts w:ascii="Georgia" w:hAnsi="Georgia"/>
        <w:b/>
        <w:bCs/>
        <w:sz w:val="16"/>
        <w:szCs w:val="16"/>
      </w:rPr>
      <w:instrText>NUMPAGES</w:instrText>
    </w:r>
    <w:r w:rsidRPr="00CE43C7">
      <w:rPr>
        <w:rFonts w:ascii="Georgia" w:hAnsi="Georgia"/>
        <w:b/>
        <w:bCs/>
        <w:sz w:val="16"/>
        <w:szCs w:val="16"/>
      </w:rPr>
      <w:fldChar w:fldCharType="separate"/>
    </w:r>
    <w:r w:rsidR="00513721">
      <w:rPr>
        <w:rFonts w:ascii="Georgia" w:hAnsi="Georgia"/>
        <w:b/>
        <w:bCs/>
        <w:noProof/>
        <w:sz w:val="16"/>
        <w:szCs w:val="16"/>
      </w:rPr>
      <w:t>1</w:t>
    </w:r>
    <w:r w:rsidRPr="00CE43C7">
      <w:rPr>
        <w:rFonts w:ascii="Georgia" w:hAnsi="Georgia"/>
        <w:b/>
        <w:bCs/>
        <w:sz w:val="16"/>
        <w:szCs w:val="16"/>
      </w:rPr>
      <w:fldChar w:fldCharType="end"/>
    </w:r>
  </w:p>
  <w:p w:rsidR="00CE43C7" w:rsidRDefault="00CE43C7" w14:paraId="0132446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62A" w:rsidP="009D6ED1" w:rsidRDefault="00C8762A" w14:paraId="0B74AD6F" w14:textId="77777777">
      <w:pPr>
        <w:spacing w:line="240" w:lineRule="auto"/>
      </w:pPr>
      <w:r>
        <w:separator/>
      </w:r>
    </w:p>
  </w:footnote>
  <w:footnote w:type="continuationSeparator" w:id="0">
    <w:p w:rsidR="00C8762A" w:rsidP="009D6ED1" w:rsidRDefault="00C8762A" w14:paraId="032E1283" w14:textId="77777777">
      <w:pPr>
        <w:spacing w:line="240" w:lineRule="auto"/>
      </w:pPr>
      <w:r>
        <w:continuationSeparator/>
      </w:r>
    </w:p>
  </w:footnote>
  <w:footnote w:type="continuationNotice" w:id="1">
    <w:p w:rsidR="00C8762A" w:rsidRDefault="00C8762A" w14:paraId="3446D0D1" w14:textId="77777777">
      <w:pPr>
        <w:spacing w:line="240" w:lineRule="auto"/>
      </w:pPr>
    </w:p>
  </w:footnote>
  <w:footnote w:id="2">
    <w:p w:rsidR="0091483E" w:rsidRDefault="0091483E" w14:paraId="79759B06" w14:textId="59CE50EF">
      <w:pPr>
        <w:pStyle w:val="Voetnoottekst"/>
      </w:pPr>
      <w:r>
        <w:rPr>
          <w:rStyle w:val="Voetnootmarkering"/>
        </w:rPr>
        <w:footnoteRef/>
      </w:r>
      <w:r>
        <w:t xml:space="preserve"> </w:t>
      </w:r>
      <w:hyperlink w:history="1" r:id="rId1">
        <w:r w:rsidRPr="00CA6754">
          <w:rPr>
            <w:rStyle w:val="Hyperlink"/>
          </w:rPr>
          <w:t>https://www.omroepwest.nl/nieuws/4547839/gigantisch-sportdorp-in-aanbouw-in-haags-zuiderpark-voor-invictus-games</w:t>
        </w:r>
      </w:hyperlink>
      <w:r>
        <w:t xml:space="preserve"> </w:t>
      </w:r>
    </w:p>
  </w:footnote>
  <w:footnote w:id="16911">
    <w:p w:rsidR="5F018BEB" w:rsidP="5F018BEB" w:rsidRDefault="5F018BEB" w14:paraId="4E3E2039" w14:textId="1F9F3380">
      <w:pPr>
        <w:pStyle w:val="Voetnoottekst"/>
        <w:bidi w:val="0"/>
        <w:rPr>
          <w:rFonts w:ascii="Calibri" w:hAnsi="Calibri" w:eastAsia="Calibri" w:cs="Calibri"/>
          <w:noProof w:val="0"/>
          <w:sz w:val="20"/>
          <w:szCs w:val="20"/>
          <w:lang w:val="nl-NL"/>
        </w:rPr>
      </w:pPr>
      <w:r w:rsidRPr="5F018BEB">
        <w:rPr>
          <w:rStyle w:val="Voetnootmarkering"/>
          <w:sz w:val="20"/>
          <w:szCs w:val="20"/>
        </w:rPr>
        <w:footnoteRef/>
      </w:r>
      <w:r w:rsidRPr="5F018BEB" w:rsidR="5F018BEB">
        <w:rPr>
          <w:sz w:val="20"/>
          <w:szCs w:val="20"/>
        </w:rPr>
        <w:t xml:space="preserve"> </w:t>
      </w:r>
      <w:r w:rsidRPr="5F018BEB" w:rsidR="5F018BEB">
        <w:rPr>
          <w:rFonts w:ascii="Calibri" w:hAnsi="Calibri" w:eastAsia="Calibri" w:cs="Calibri"/>
          <w:noProof w:val="0"/>
          <w:sz w:val="22"/>
          <w:szCs w:val="22"/>
          <w:lang w:val="nl-NL"/>
        </w:rPr>
        <w:t>https://invictusgames2020.com/bezoek/huisregels/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ED1" w:rsidRDefault="009D6ED1" w14:paraId="3B389636" w14:textId="77777777">
    <w:pPr>
      <w:pStyle w:val="Koptekst"/>
    </w:pPr>
  </w:p>
  <w:p w:rsidR="009D6ED1" w:rsidRDefault="009D6ED1" w14:paraId="04E77155" w14:textId="77777777">
    <w:pPr>
      <w:pStyle w:val="Koptekst"/>
    </w:pPr>
  </w:p>
  <w:p w:rsidR="009D6ED1" w:rsidRDefault="009D6ED1" w14:paraId="3DF389F1" w14:textId="77777777">
    <w:pPr>
      <w:pStyle w:val="Koptekst"/>
    </w:pPr>
  </w:p>
  <w:p w:rsidR="009D6ED1" w:rsidRDefault="009D6ED1" w14:paraId="42FFC801" w14:textId="77777777">
    <w:pPr>
      <w:pStyle w:val="Koptekst"/>
    </w:pPr>
  </w:p>
  <w:p w:rsidR="009D6ED1" w:rsidRDefault="009D6ED1" w14:paraId="69A8A5F4" w14:textId="77777777">
    <w:pPr>
      <w:pStyle w:val="Koptekst"/>
    </w:pPr>
  </w:p>
  <w:p w:rsidR="009D6ED1" w:rsidRDefault="009D6ED1" w14:paraId="05F36872"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5201" w:rsidR="00545201" w:rsidP="00545201" w:rsidRDefault="00545201" w14:paraId="6C8B30B0" w14:textId="77777777">
    <w:pPr>
      <w:pStyle w:val="DHRandinfoKop"/>
      <w:jc w:val="right"/>
      <w:rPr>
        <w:rFonts w:ascii="Georgia" w:hAnsi="Georgia"/>
      </w:rPr>
    </w:pPr>
    <w:r w:rsidRPr="00545201">
      <w:rPr>
        <w:rFonts w:ascii="Georgia" w:hAnsi="Georgia"/>
        <w:sz w:val="20"/>
      </w:rPr>
      <w:t>GEMEENTERAAD</w:t>
    </w:r>
  </w:p>
  <w:p w:rsidR="009E475A" w:rsidP="00A8721F" w:rsidRDefault="009E475A" w14:paraId="32D7C1FB" w14:textId="77777777">
    <w:pPr>
      <w:jc w:val="right"/>
      <w:rPr>
        <w:rFonts w:ascii="Georgia" w:hAnsi="Georgia"/>
        <w:sz w:val="20"/>
        <w:szCs w:val="20"/>
      </w:rPr>
    </w:pPr>
  </w:p>
  <w:p w:rsidR="00CE43C7" w:rsidP="00A8721F" w:rsidRDefault="00A8721F" w14:paraId="1A397F58" w14:textId="77777777">
    <w:pPr>
      <w:pStyle w:val="Koptekst"/>
      <w:jc w:val="right"/>
    </w:pPr>
    <w:r>
      <w:rPr>
        <w:noProof/>
        <w:lang w:eastAsia="nl-NL"/>
      </w:rPr>
      <w:t xml:space="preserve"> </w:t>
    </w:r>
  </w:p>
  <w:p w:rsidR="00CE43C7" w:rsidRDefault="00CE43C7" w14:paraId="2AD71F8C" w14:textId="77777777">
    <w:pPr>
      <w:pStyle w:val="Koptekst"/>
    </w:pPr>
  </w:p>
  <w:p w:rsidR="00CE43C7" w:rsidRDefault="00CE43C7" w14:paraId="19E209C4"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2376C66"/>
    <w:multiLevelType w:val="hybridMultilevel"/>
    <w:tmpl w:val="C0AE58C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4094702"/>
    <w:multiLevelType w:val="hybridMultilevel"/>
    <w:tmpl w:val="C6BA4B5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595B69"/>
    <w:multiLevelType w:val="hybridMultilevel"/>
    <w:tmpl w:val="06DA179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78A4A8F"/>
    <w:multiLevelType w:val="hybridMultilevel"/>
    <w:tmpl w:val="34E0C28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A80458C"/>
    <w:multiLevelType w:val="hybridMultilevel"/>
    <w:tmpl w:val="A6C099A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13F040D"/>
    <w:multiLevelType w:val="hybridMultilevel"/>
    <w:tmpl w:val="AE42BE5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28F5066"/>
    <w:multiLevelType w:val="hybridMultilevel"/>
    <w:tmpl w:val="2A043B1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A6A7714"/>
    <w:multiLevelType w:val="hybridMultilevel"/>
    <w:tmpl w:val="0D048CEA"/>
    <w:lvl w:ilvl="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32264E"/>
    <w:multiLevelType w:val="hybridMultilevel"/>
    <w:tmpl w:val="94D4F2D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FA16978"/>
    <w:multiLevelType w:val="hybridMultilevel"/>
    <w:tmpl w:val="FDFEAD7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4FF6409"/>
    <w:multiLevelType w:val="hybridMultilevel"/>
    <w:tmpl w:val="01DA7DF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5"/>
  </w:num>
  <w:num w:numId="2">
    <w:abstractNumId w:val="8"/>
  </w:num>
  <w:num w:numId="3">
    <w:abstractNumId w:val="9"/>
  </w:num>
  <w:num w:numId="4">
    <w:abstractNumId w:val="3"/>
  </w:num>
  <w:num w:numId="5">
    <w:abstractNumId w:val="6"/>
  </w:num>
  <w:num w:numId="6">
    <w:abstractNumId w:val="1"/>
  </w:num>
  <w:num w:numId="7">
    <w:abstractNumId w:val="0"/>
  </w:num>
  <w:num w:numId="8">
    <w:abstractNumId w:val="4"/>
  </w:num>
  <w:num w:numId="9">
    <w:abstractNumId w:val="2"/>
  </w:num>
  <w:num w:numId="10">
    <w:abstractNumId w:val="10"/>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D1"/>
    <w:rsid w:val="00004476"/>
    <w:rsid w:val="00017F1A"/>
    <w:rsid w:val="000220C3"/>
    <w:rsid w:val="00023A8C"/>
    <w:rsid w:val="00031FC6"/>
    <w:rsid w:val="00057858"/>
    <w:rsid w:val="00080F13"/>
    <w:rsid w:val="000828C7"/>
    <w:rsid w:val="00087789"/>
    <w:rsid w:val="000B0AB7"/>
    <w:rsid w:val="000CCAF2"/>
    <w:rsid w:val="000D0070"/>
    <w:rsid w:val="000D3E6A"/>
    <w:rsid w:val="000D6D1C"/>
    <w:rsid w:val="000E1122"/>
    <w:rsid w:val="000F2246"/>
    <w:rsid w:val="00111F5F"/>
    <w:rsid w:val="00115064"/>
    <w:rsid w:val="00121123"/>
    <w:rsid w:val="00137B69"/>
    <w:rsid w:val="00153EE0"/>
    <w:rsid w:val="00167E3B"/>
    <w:rsid w:val="00172A60"/>
    <w:rsid w:val="001731A8"/>
    <w:rsid w:val="00174BEE"/>
    <w:rsid w:val="00187FFA"/>
    <w:rsid w:val="0019038F"/>
    <w:rsid w:val="00197426"/>
    <w:rsid w:val="001A08DE"/>
    <w:rsid w:val="001B00CE"/>
    <w:rsid w:val="001B3990"/>
    <w:rsid w:val="001C7864"/>
    <w:rsid w:val="001D718B"/>
    <w:rsid w:val="001F3513"/>
    <w:rsid w:val="00205450"/>
    <w:rsid w:val="0021091D"/>
    <w:rsid w:val="0021756A"/>
    <w:rsid w:val="00233E7D"/>
    <w:rsid w:val="00242900"/>
    <w:rsid w:val="0024361E"/>
    <w:rsid w:val="002455A0"/>
    <w:rsid w:val="00245805"/>
    <w:rsid w:val="002575C4"/>
    <w:rsid w:val="00270B30"/>
    <w:rsid w:val="00271E65"/>
    <w:rsid w:val="00276436"/>
    <w:rsid w:val="002B68FE"/>
    <w:rsid w:val="002D13AA"/>
    <w:rsid w:val="002D7082"/>
    <w:rsid w:val="002E1917"/>
    <w:rsid w:val="003049D6"/>
    <w:rsid w:val="00310D60"/>
    <w:rsid w:val="003127D2"/>
    <w:rsid w:val="00312BC9"/>
    <w:rsid w:val="00315E7D"/>
    <w:rsid w:val="00340E11"/>
    <w:rsid w:val="00355A49"/>
    <w:rsid w:val="0036161E"/>
    <w:rsid w:val="00363986"/>
    <w:rsid w:val="003804E6"/>
    <w:rsid w:val="003947C3"/>
    <w:rsid w:val="003A51A4"/>
    <w:rsid w:val="003C4021"/>
    <w:rsid w:val="003C5B90"/>
    <w:rsid w:val="003D0ACE"/>
    <w:rsid w:val="003D180F"/>
    <w:rsid w:val="003D202C"/>
    <w:rsid w:val="004018A3"/>
    <w:rsid w:val="004040CF"/>
    <w:rsid w:val="00405639"/>
    <w:rsid w:val="00407188"/>
    <w:rsid w:val="00416D60"/>
    <w:rsid w:val="00424819"/>
    <w:rsid w:val="00432C2D"/>
    <w:rsid w:val="00442FF3"/>
    <w:rsid w:val="00444D51"/>
    <w:rsid w:val="00451B06"/>
    <w:rsid w:val="004837EA"/>
    <w:rsid w:val="004A5C96"/>
    <w:rsid w:val="004B7090"/>
    <w:rsid w:val="004C1FC4"/>
    <w:rsid w:val="004C3900"/>
    <w:rsid w:val="004D4CEB"/>
    <w:rsid w:val="004E1271"/>
    <w:rsid w:val="004E37AF"/>
    <w:rsid w:val="005131A5"/>
    <w:rsid w:val="00513721"/>
    <w:rsid w:val="00526C22"/>
    <w:rsid w:val="00532C62"/>
    <w:rsid w:val="00544B8D"/>
    <w:rsid w:val="00545201"/>
    <w:rsid w:val="005612A5"/>
    <w:rsid w:val="005768EE"/>
    <w:rsid w:val="00576D2B"/>
    <w:rsid w:val="005770F6"/>
    <w:rsid w:val="00590B7A"/>
    <w:rsid w:val="00593AF5"/>
    <w:rsid w:val="00596B72"/>
    <w:rsid w:val="005A4D2E"/>
    <w:rsid w:val="005A70DC"/>
    <w:rsid w:val="005B7061"/>
    <w:rsid w:val="005C1E83"/>
    <w:rsid w:val="005C234F"/>
    <w:rsid w:val="005C4208"/>
    <w:rsid w:val="005C6A36"/>
    <w:rsid w:val="005E09B8"/>
    <w:rsid w:val="005E4D05"/>
    <w:rsid w:val="005E5214"/>
    <w:rsid w:val="005E5DF6"/>
    <w:rsid w:val="005E715D"/>
    <w:rsid w:val="005F5FF8"/>
    <w:rsid w:val="005F6BC6"/>
    <w:rsid w:val="005F7F34"/>
    <w:rsid w:val="00614A54"/>
    <w:rsid w:val="00623E1C"/>
    <w:rsid w:val="00627D73"/>
    <w:rsid w:val="0063548F"/>
    <w:rsid w:val="00644409"/>
    <w:rsid w:val="00672605"/>
    <w:rsid w:val="0067289E"/>
    <w:rsid w:val="00677288"/>
    <w:rsid w:val="006773E5"/>
    <w:rsid w:val="006837F5"/>
    <w:rsid w:val="00696447"/>
    <w:rsid w:val="006A06EB"/>
    <w:rsid w:val="006B08D5"/>
    <w:rsid w:val="006B4029"/>
    <w:rsid w:val="006B59B7"/>
    <w:rsid w:val="006D74E4"/>
    <w:rsid w:val="00710703"/>
    <w:rsid w:val="007116F9"/>
    <w:rsid w:val="00714657"/>
    <w:rsid w:val="00724303"/>
    <w:rsid w:val="0074471C"/>
    <w:rsid w:val="0075701F"/>
    <w:rsid w:val="00764CCC"/>
    <w:rsid w:val="00770094"/>
    <w:rsid w:val="007736ED"/>
    <w:rsid w:val="00782CAE"/>
    <w:rsid w:val="00790A1D"/>
    <w:rsid w:val="00792927"/>
    <w:rsid w:val="007A0F32"/>
    <w:rsid w:val="007A2D44"/>
    <w:rsid w:val="007A52DC"/>
    <w:rsid w:val="007D1F09"/>
    <w:rsid w:val="007F0CD5"/>
    <w:rsid w:val="007F34F2"/>
    <w:rsid w:val="007F4078"/>
    <w:rsid w:val="0081171D"/>
    <w:rsid w:val="008149C3"/>
    <w:rsid w:val="00821DD0"/>
    <w:rsid w:val="00833C04"/>
    <w:rsid w:val="00836891"/>
    <w:rsid w:val="00841AA2"/>
    <w:rsid w:val="00864C9B"/>
    <w:rsid w:val="00886ACC"/>
    <w:rsid w:val="0089318B"/>
    <w:rsid w:val="008932C9"/>
    <w:rsid w:val="008939FD"/>
    <w:rsid w:val="008A6D01"/>
    <w:rsid w:val="008A6DA8"/>
    <w:rsid w:val="008E3E1F"/>
    <w:rsid w:val="008E65A7"/>
    <w:rsid w:val="008E78C4"/>
    <w:rsid w:val="008F6378"/>
    <w:rsid w:val="00901451"/>
    <w:rsid w:val="0091483E"/>
    <w:rsid w:val="009206B8"/>
    <w:rsid w:val="00923B8C"/>
    <w:rsid w:val="00950C69"/>
    <w:rsid w:val="0095608B"/>
    <w:rsid w:val="0096183B"/>
    <w:rsid w:val="00963C5B"/>
    <w:rsid w:val="00974E9C"/>
    <w:rsid w:val="0098146B"/>
    <w:rsid w:val="00985597"/>
    <w:rsid w:val="009933DD"/>
    <w:rsid w:val="00997EBD"/>
    <w:rsid w:val="009A22A4"/>
    <w:rsid w:val="009B614A"/>
    <w:rsid w:val="009C4603"/>
    <w:rsid w:val="009D14AE"/>
    <w:rsid w:val="009D400C"/>
    <w:rsid w:val="009D6ED1"/>
    <w:rsid w:val="009E475A"/>
    <w:rsid w:val="00A01AF2"/>
    <w:rsid w:val="00A1782D"/>
    <w:rsid w:val="00A33E0B"/>
    <w:rsid w:val="00A35BAA"/>
    <w:rsid w:val="00A41C5A"/>
    <w:rsid w:val="00A42866"/>
    <w:rsid w:val="00A47A7E"/>
    <w:rsid w:val="00A53102"/>
    <w:rsid w:val="00A56C27"/>
    <w:rsid w:val="00A606A0"/>
    <w:rsid w:val="00A61C4E"/>
    <w:rsid w:val="00A661EE"/>
    <w:rsid w:val="00A72729"/>
    <w:rsid w:val="00A76E3D"/>
    <w:rsid w:val="00A8721F"/>
    <w:rsid w:val="00A96D2E"/>
    <w:rsid w:val="00AA58FA"/>
    <w:rsid w:val="00AB1091"/>
    <w:rsid w:val="00AB4C43"/>
    <w:rsid w:val="00AD2A03"/>
    <w:rsid w:val="00AD3306"/>
    <w:rsid w:val="00AD4015"/>
    <w:rsid w:val="00AD4A3E"/>
    <w:rsid w:val="00AF4B68"/>
    <w:rsid w:val="00B00FE2"/>
    <w:rsid w:val="00B033F4"/>
    <w:rsid w:val="00B23AB4"/>
    <w:rsid w:val="00B242F9"/>
    <w:rsid w:val="00B30E43"/>
    <w:rsid w:val="00B31873"/>
    <w:rsid w:val="00B35FCB"/>
    <w:rsid w:val="00B5252C"/>
    <w:rsid w:val="00B564AE"/>
    <w:rsid w:val="00B62250"/>
    <w:rsid w:val="00B62706"/>
    <w:rsid w:val="00B64B2F"/>
    <w:rsid w:val="00B76A30"/>
    <w:rsid w:val="00B92C9F"/>
    <w:rsid w:val="00B95FF3"/>
    <w:rsid w:val="00BA393B"/>
    <w:rsid w:val="00BB5E0F"/>
    <w:rsid w:val="00BC07D7"/>
    <w:rsid w:val="00BC33B4"/>
    <w:rsid w:val="00BD19A3"/>
    <w:rsid w:val="00BF3799"/>
    <w:rsid w:val="00BF4CAC"/>
    <w:rsid w:val="00BF6AA6"/>
    <w:rsid w:val="00C0259C"/>
    <w:rsid w:val="00C05155"/>
    <w:rsid w:val="00C109FD"/>
    <w:rsid w:val="00C17001"/>
    <w:rsid w:val="00C216C1"/>
    <w:rsid w:val="00C251F8"/>
    <w:rsid w:val="00C31E12"/>
    <w:rsid w:val="00C8762A"/>
    <w:rsid w:val="00CB4A75"/>
    <w:rsid w:val="00CB4FE9"/>
    <w:rsid w:val="00CC2869"/>
    <w:rsid w:val="00CD11C4"/>
    <w:rsid w:val="00CD33DE"/>
    <w:rsid w:val="00CD3E7A"/>
    <w:rsid w:val="00CE43C7"/>
    <w:rsid w:val="00CE512F"/>
    <w:rsid w:val="00CE7D03"/>
    <w:rsid w:val="00CE7F98"/>
    <w:rsid w:val="00CF48FD"/>
    <w:rsid w:val="00CF504B"/>
    <w:rsid w:val="00D01998"/>
    <w:rsid w:val="00D13804"/>
    <w:rsid w:val="00D33D89"/>
    <w:rsid w:val="00D403A4"/>
    <w:rsid w:val="00D43976"/>
    <w:rsid w:val="00D5642E"/>
    <w:rsid w:val="00D63912"/>
    <w:rsid w:val="00D97C3F"/>
    <w:rsid w:val="00DA2CE4"/>
    <w:rsid w:val="00DB0181"/>
    <w:rsid w:val="00DD00E2"/>
    <w:rsid w:val="00DD278E"/>
    <w:rsid w:val="00DD2867"/>
    <w:rsid w:val="00DD4B59"/>
    <w:rsid w:val="00DE038C"/>
    <w:rsid w:val="00DE1277"/>
    <w:rsid w:val="00DE546E"/>
    <w:rsid w:val="00DE7717"/>
    <w:rsid w:val="00E0771B"/>
    <w:rsid w:val="00E33ED3"/>
    <w:rsid w:val="00E67015"/>
    <w:rsid w:val="00E753B7"/>
    <w:rsid w:val="00E86A5C"/>
    <w:rsid w:val="00EA5428"/>
    <w:rsid w:val="00ED00B8"/>
    <w:rsid w:val="00ED0FE7"/>
    <w:rsid w:val="00ED3B8D"/>
    <w:rsid w:val="00EE5511"/>
    <w:rsid w:val="00EE7783"/>
    <w:rsid w:val="00EE7AAC"/>
    <w:rsid w:val="00EF69F7"/>
    <w:rsid w:val="00F10190"/>
    <w:rsid w:val="00F1195A"/>
    <w:rsid w:val="00F22454"/>
    <w:rsid w:val="00F25CC3"/>
    <w:rsid w:val="00F36DB5"/>
    <w:rsid w:val="00F37399"/>
    <w:rsid w:val="00F40F43"/>
    <w:rsid w:val="00F451B3"/>
    <w:rsid w:val="00F5050E"/>
    <w:rsid w:val="00F5109C"/>
    <w:rsid w:val="00F61811"/>
    <w:rsid w:val="00F63FF3"/>
    <w:rsid w:val="00F84D08"/>
    <w:rsid w:val="00F91D81"/>
    <w:rsid w:val="00FB5573"/>
    <w:rsid w:val="00FB6577"/>
    <w:rsid w:val="00FB706C"/>
    <w:rsid w:val="00FC135B"/>
    <w:rsid w:val="00FC6A76"/>
    <w:rsid w:val="00FD4459"/>
    <w:rsid w:val="00FD475A"/>
    <w:rsid w:val="00FD7325"/>
    <w:rsid w:val="00FE394A"/>
    <w:rsid w:val="00FF44DB"/>
    <w:rsid w:val="00FF558E"/>
    <w:rsid w:val="067F9D20"/>
    <w:rsid w:val="081B6D81"/>
    <w:rsid w:val="0B530E43"/>
    <w:rsid w:val="12B28210"/>
    <w:rsid w:val="12B28210"/>
    <w:rsid w:val="139B8A5E"/>
    <w:rsid w:val="14E0C82C"/>
    <w:rsid w:val="14E0C82C"/>
    <w:rsid w:val="1785F333"/>
    <w:rsid w:val="1D677D9B"/>
    <w:rsid w:val="262AE63E"/>
    <w:rsid w:val="2909274E"/>
    <w:rsid w:val="42374378"/>
    <w:rsid w:val="47E1C35C"/>
    <w:rsid w:val="4891BE50"/>
    <w:rsid w:val="5F018BEB"/>
    <w:rsid w:val="6131F562"/>
    <w:rsid w:val="63295EF6"/>
    <w:rsid w:val="71C06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1DD93"/>
  <w15:docId w15:val="{4A208431-84AB-EB4A-876E-4883AF188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D6ED1"/>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9D6ED1"/>
    <w:rPr>
      <w:rFonts w:ascii="Tahoma" w:hAnsi="Tahoma" w:cs="Tahoma"/>
      <w:sz w:val="16"/>
      <w:szCs w:val="16"/>
    </w:rPr>
  </w:style>
  <w:style w:type="paragraph" w:styleId="Koptekst">
    <w:name w:val="header"/>
    <w:basedOn w:val="Standaard"/>
    <w:link w:val="KoptekstChar"/>
    <w:uiPriority w:val="99"/>
    <w:unhideWhenUsed/>
    <w:rsid w:val="009D6ED1"/>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9D6ED1"/>
  </w:style>
  <w:style w:type="paragraph" w:styleId="Voettekst">
    <w:name w:val="footer"/>
    <w:basedOn w:val="Standaard"/>
    <w:link w:val="VoettekstChar"/>
    <w:uiPriority w:val="99"/>
    <w:unhideWhenUsed/>
    <w:rsid w:val="009D6ED1"/>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9D6ED1"/>
  </w:style>
  <w:style w:type="paragraph" w:styleId="Lijstalinea">
    <w:name w:val="List Paragraph"/>
    <w:basedOn w:val="Standaard"/>
    <w:uiPriority w:val="34"/>
    <w:qFormat/>
    <w:rsid w:val="00442FF3"/>
    <w:pPr>
      <w:ind w:left="720"/>
      <w:contextualSpacing/>
    </w:pPr>
  </w:style>
  <w:style w:type="character" w:styleId="Tekstvantijdelijkeaanduiding">
    <w:name w:val="Placeholder Text"/>
    <w:basedOn w:val="Standaardalinea-lettertype"/>
    <w:uiPriority w:val="99"/>
    <w:semiHidden/>
    <w:rsid w:val="00416D60"/>
    <w:rPr>
      <w:color w:val="808080"/>
    </w:rPr>
  </w:style>
  <w:style w:type="paragraph" w:styleId="DHRandinfoKop" w:customStyle="1">
    <w:name w:val="_DH_RandinfoKop"/>
    <w:rsid w:val="00545201"/>
    <w:pPr>
      <w:spacing w:line="220" w:lineRule="atLeast"/>
    </w:pPr>
    <w:rPr>
      <w:rFonts w:cs="Times New Roman" w:asciiTheme="majorHAnsi" w:hAnsiTheme="majorHAnsi"/>
      <w:b/>
      <w:sz w:val="14"/>
      <w:szCs w:val="20"/>
    </w:rPr>
  </w:style>
  <w:style w:type="paragraph" w:styleId="Voetnoottekst">
    <w:name w:val="footnote text"/>
    <w:basedOn w:val="Standaard"/>
    <w:link w:val="VoetnoottekstChar"/>
    <w:uiPriority w:val="99"/>
    <w:semiHidden/>
    <w:unhideWhenUsed/>
    <w:rsid w:val="0091483E"/>
    <w:pPr>
      <w:spacing w:line="240" w:lineRule="auto"/>
    </w:pPr>
    <w:rPr>
      <w:sz w:val="20"/>
      <w:szCs w:val="20"/>
    </w:rPr>
  </w:style>
  <w:style w:type="character" w:styleId="VoetnoottekstChar" w:customStyle="1">
    <w:name w:val="Voetnoottekst Char"/>
    <w:basedOn w:val="Standaardalinea-lettertype"/>
    <w:link w:val="Voetnoottekst"/>
    <w:uiPriority w:val="99"/>
    <w:semiHidden/>
    <w:rsid w:val="0091483E"/>
    <w:rPr>
      <w:sz w:val="20"/>
      <w:szCs w:val="20"/>
    </w:rPr>
  </w:style>
  <w:style w:type="character" w:styleId="Voetnootmarkering">
    <w:name w:val="footnote reference"/>
    <w:basedOn w:val="Standaardalinea-lettertype"/>
    <w:uiPriority w:val="99"/>
    <w:semiHidden/>
    <w:unhideWhenUsed/>
    <w:rsid w:val="0091483E"/>
    <w:rPr>
      <w:vertAlign w:val="superscript"/>
    </w:rPr>
  </w:style>
  <w:style w:type="character" w:styleId="Hyperlink">
    <w:name w:val="Hyperlink"/>
    <w:basedOn w:val="Standaardalinea-lettertype"/>
    <w:uiPriority w:val="99"/>
    <w:unhideWhenUsed/>
    <w:rsid w:val="0091483E"/>
    <w:rPr>
      <w:color w:val="0000FF" w:themeColor="hyperlink"/>
      <w:u w:val="single"/>
    </w:rPr>
  </w:style>
  <w:style w:type="character" w:styleId="Onopgelostemelding">
    <w:name w:val="Unresolved Mention"/>
    <w:basedOn w:val="Standaardalinea-lettertype"/>
    <w:uiPriority w:val="99"/>
    <w:semiHidden/>
    <w:unhideWhenUsed/>
    <w:rsid w:val="0091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1.jpe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c8ab6ca54ad43d6" /></Relationships>
</file>

<file path=word/_rels/footnotes.xml.rels><?xml version="1.0" encoding="UTF-8" standalone="yes"?>
<Relationships xmlns="http://schemas.openxmlformats.org/package/2006/relationships"><Relationship Id="rId1" Type="http://schemas.openxmlformats.org/officeDocument/2006/relationships/hyperlink" Target="https://www.omroepwest.nl/nieuws/4547839/gigantisch-sportdorp-in-aanbouw-in-haags-zuiderpark-voor-invictus-game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61e144-4d2a-46c3-9784-51ca19705381}"/>
      </w:docPartPr>
      <w:docPartBody>
        <w:p w14:paraId="0FBFF08C">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ED8FA4F4EA148BF1E4EE9C6AD9A7F" ma:contentTypeVersion="1" ma:contentTypeDescription="Een nieuw document maken." ma:contentTypeScope="" ma:versionID="31f0697ad816621fad4119db1c60e59b">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0F763-2DFE-4C25-8C1D-8F83144E96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39C8B9-94B5-4714-BAA2-8382633D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4ADC8-5094-4070-9031-A6326594A800}">
  <ds:schemaRefs>
    <ds:schemaRef ds:uri="http://schemas.openxmlformats.org/officeDocument/2006/bibliography"/>
  </ds:schemaRefs>
</ds:datastoreItem>
</file>

<file path=customXml/itemProps4.xml><?xml version="1.0" encoding="utf-8"?>
<ds:datastoreItem xmlns:ds="http://schemas.openxmlformats.org/officeDocument/2006/customXml" ds:itemID="{020E59D6-5933-4B91-AAD7-A6938E04B69A}">
  <ds:schemaRefs>
    <ds:schemaRef ds:uri="http://schemas.microsoft.com/sharepoint/v3/contenttype/forms"/>
  </ds:schemaRefs>
</ds:datastoreItem>
</file>

<file path=docMetadata/LabelInfo.xml><?xml version="1.0" encoding="utf-8"?>
<clbl:labelList xmlns:clbl="http://schemas.microsoft.com/office/2020/mipLabelMetadata">
  <clbl:label id="{8c653938-6726-49c5-bca7-8e44a4bf2029}" enabled="0" method="" siteId="{8c653938-6726-49c5-bca7-8e44a4bf2029}"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Gemeente Den Haag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Aroen Ramgolam</dc:creator>
  <keywords/>
  <lastModifiedBy>Elisa van Dam</lastModifiedBy>
  <revision>80</revision>
  <lastPrinted>2018-03-05T07:20:00.0000000Z</lastPrinted>
  <dcterms:created xsi:type="dcterms:W3CDTF">2022-03-30T11:34:00.0000000Z</dcterms:created>
  <dcterms:modified xsi:type="dcterms:W3CDTF">2022-03-31T15:14:14.6465528Z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0x010100E79ED8FA4F4EA148BF1E4EE9C6AD9A7F</vt:lpwstr>
  </property>
</Properties>
</file>